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3884" w:rsidRPr="00E35A37" w:rsidRDefault="00B03884" w:rsidP="00AF31FF">
      <w:pPr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EXCELENTÍSSIMO SENHOR DOUTOR JUIZ DA </w:t>
      </w:r>
      <w:r w:rsidR="004849F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____ V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ARA DA JUSTIÇA DO TRABALHO D</w:t>
      </w:r>
      <w:r w:rsidR="00134C9D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 CIDADE</w:t>
      </w:r>
    </w:p>
    <w:p w:rsidR="00B03884" w:rsidRPr="00E35A37" w:rsidRDefault="00B03884" w:rsidP="00AF31FF">
      <w:pPr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B03884" w:rsidRPr="00E35A37" w:rsidRDefault="00B03884" w:rsidP="00AF31FF">
      <w:pPr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B03884" w:rsidRPr="00E35A37" w:rsidRDefault="00B03884" w:rsidP="00AF31FF">
      <w:pPr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B03884" w:rsidRPr="00E35A37" w:rsidRDefault="00B03884" w:rsidP="00AF31FF">
      <w:pPr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B03884" w:rsidRPr="00E35A37" w:rsidRDefault="00B03884" w:rsidP="00AF31FF">
      <w:pPr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B03884" w:rsidRPr="00E35A37" w:rsidRDefault="008B41DA" w:rsidP="00AF31FF">
      <w:pPr>
        <w:spacing w:line="360" w:lineRule="auto"/>
        <w:ind w:right="1134"/>
        <w:jc w:val="both"/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Procedimento</w:t>
      </w:r>
      <w:r w:rsidR="006E2EC6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671C26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Comum </w:t>
      </w:r>
      <w:r w:rsidR="006E2EC6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Ordinário </w:t>
      </w:r>
    </w:p>
    <w:p w:rsidR="006E2EC6" w:rsidRPr="00E35A37" w:rsidRDefault="004561D1" w:rsidP="00AF31FF">
      <w:pPr>
        <w:spacing w:line="360" w:lineRule="auto"/>
        <w:ind w:right="1134"/>
        <w:jc w:val="both"/>
        <w:rPr>
          <w:rFonts w:ascii="Arial Narrow" w:hAnsi="Arial Narrow"/>
          <w:b/>
          <w:i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i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</w:t>
      </w:r>
      <w:r w:rsidRPr="00E35A37">
        <w:rPr>
          <w:rFonts w:ascii="Arial Narrow" w:hAnsi="Arial Narrow"/>
          <w:b/>
          <w:i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CLT, arts. 837 ao 852</w:t>
      </w:r>
    </w:p>
    <w:p w:rsidR="006E2EC6" w:rsidRPr="00E35A37" w:rsidRDefault="006E2EC6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B7366B" w:rsidRPr="00E35A37" w:rsidRDefault="00B03884" w:rsidP="00AF31FF">
      <w:pPr>
        <w:spacing w:line="360" w:lineRule="auto"/>
        <w:ind w:right="1134"/>
        <w:jc w:val="both"/>
        <w:rPr>
          <w:rFonts w:ascii="Arial Narrow" w:eastAsia="MS Mincho" w:hAnsi="Arial Narrow"/>
          <w:b/>
          <w:color w:val="000000"/>
          <w:szCs w:val="6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69234E" w:rsidRPr="00E35A37">
        <w:rPr>
          <w:rFonts w:ascii="Arial Rounded MT Bold" w:hAnsi="Arial Rounded MT Bold"/>
          <w:color w:val="000000"/>
          <w:sz w:val="24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JOANA DE TAL</w:t>
      </w:r>
      <w:r w:rsidR="006E2EC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DF1183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solteira, </w:t>
      </w:r>
      <w:r w:rsidR="008B41DA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comerciária,</w:t>
      </w:r>
      <w:r w:rsidR="00DF1183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residente e domiciliada na Av. </w:t>
      </w:r>
      <w:r w:rsidR="00A80DE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X</w:t>
      </w:r>
      <w:r w:rsidR="00DF1183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nº. </w:t>
      </w:r>
      <w:r w:rsidR="00A80DE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0000</w:t>
      </w:r>
      <w:r w:rsidR="00DF1183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260CE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nesta Capital</w:t>
      </w:r>
      <w:r w:rsidR="00D63B3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– </w:t>
      </w:r>
      <w:r w:rsidR="00D63B36" w:rsidRPr="00E35A37">
        <w:rPr>
          <w:rFonts w:ascii="Arial Narrow" w:hAnsi="Arial Narrow"/>
          <w:b/>
          <w:color w:val="000000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CEP</w:t>
      </w:r>
      <w:r w:rsidR="00D63B3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nº. </w:t>
      </w:r>
      <w:r w:rsidR="00A80DE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66777-888</w:t>
      </w:r>
      <w:r w:rsidR="00F07B45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inscrita no </w:t>
      </w:r>
      <w:r w:rsidR="001D5B2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CPF</w:t>
      </w:r>
      <w:r w:rsidR="00D2670D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1D5B2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(MF) </w:t>
      </w:r>
      <w:r w:rsidR="00F07B45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sob o </w:t>
      </w:r>
      <w:r w:rsidR="001D5B2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nº. </w:t>
      </w:r>
      <w:r w:rsidR="00A80DE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444.333.222-11</w:t>
      </w:r>
      <w:r w:rsidR="001D5B2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B64683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com CTPS nº. </w:t>
      </w:r>
      <w:r w:rsidR="00D93D5A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554433</w:t>
      </w:r>
      <w:r w:rsidR="000C30D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-001/</w:t>
      </w:r>
      <w:r w:rsidR="00CA2FE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PP</w:t>
      </w:r>
      <w:r w:rsidR="000C30D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B31A0C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com endereço eletrônico joana@joana.com.br, </w:t>
      </w:r>
      <w:r w:rsidR="00FE323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ora intermediada por seu mandatário ao final firmado – </w:t>
      </w:r>
      <w:r w:rsidR="00FE3238" w:rsidRPr="00E35A37">
        <w:rPr>
          <w:rFonts w:ascii="Arial Narrow" w:hAnsi="Arial Narrow"/>
          <w:i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instrumento procuratório acostado </w:t>
      </w:r>
      <w:r w:rsidR="00FE323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–, esse com endereço eletrônico e profissional inserto na referida procuração, o qual, em obediência à diretriz fixada no art. art. 287, </w:t>
      </w:r>
      <w:r w:rsidR="00FE3238" w:rsidRPr="00E35A37">
        <w:rPr>
          <w:rFonts w:ascii="Arial Narrow" w:hAnsi="Arial Narrow"/>
          <w:i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caput,</w:t>
      </w:r>
      <w:r w:rsidR="00FE323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do CPC</w:t>
      </w:r>
      <w:r w:rsidR="00FE3238" w:rsidRPr="00E35A37">
        <w:rPr>
          <w:rFonts w:ascii="Arial Narrow" w:hAnsi="Arial Narrow"/>
          <w:i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FE323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indica-o para as intimações que se fizerem necessári</w:t>
      </w:r>
      <w:r w:rsidR="00A3443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as, vem, com o devido respeito a</w:t>
      </w:r>
      <w:r w:rsidR="00FE323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Vossa Excelência, sob o </w:t>
      </w:r>
      <w:r w:rsidR="00FE3238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Rito Ordinário</w:t>
      </w:r>
      <w:r w:rsidR="00FE323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 para ajuizar a apresente</w:t>
      </w:r>
    </w:p>
    <w:p w:rsidR="00B7366B" w:rsidRPr="00E35A37" w:rsidRDefault="00B7366B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B7366B" w:rsidRPr="00E35A37" w:rsidRDefault="00136108" w:rsidP="00AF31FF">
      <w:pPr>
        <w:shd w:val="clear" w:color="auto" w:fill="0D0D0D"/>
        <w:ind w:right="1134"/>
        <w:jc w:val="center"/>
        <w:rPr>
          <w:rFonts w:ascii="Arial Rounded MT Bold" w:eastAsia="Calibri" w:hAnsi="Arial Rounded MT Bold"/>
          <w:b/>
          <w:color w:val="auto"/>
          <w:sz w:val="32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  <w:r w:rsidRPr="00E35A37">
        <w:rPr>
          <w:rFonts w:ascii="Arial Rounded MT Bold" w:eastAsia="Calibri" w:hAnsi="Arial Rounded MT Bold"/>
          <w:b/>
          <w:color w:val="auto"/>
          <w:sz w:val="32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>AÇÃO DE INDENIZAÇÃO POR DANOS MORAIS</w:t>
      </w:r>
      <w:r w:rsidR="00B7366B" w:rsidRPr="00E35A37">
        <w:rPr>
          <w:rFonts w:ascii="Arial Rounded MT Bold" w:eastAsia="Calibri" w:hAnsi="Arial Rounded MT Bold"/>
          <w:b/>
          <w:color w:val="auto"/>
          <w:sz w:val="32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>,</w:t>
      </w:r>
    </w:p>
    <w:p w:rsidR="00B7366B" w:rsidRPr="00E35A37" w:rsidRDefault="00B7366B" w:rsidP="00AF31FF">
      <w:pPr>
        <w:shd w:val="clear" w:color="auto" w:fill="0D0D0D"/>
        <w:spacing w:before="240"/>
        <w:ind w:right="1134"/>
        <w:jc w:val="center"/>
        <w:rPr>
          <w:rFonts w:ascii="Arial Rounded MT Bold" w:eastAsia="Calibri" w:hAnsi="Arial Rounded MT Bold"/>
          <w:b/>
          <w:color w:val="auto"/>
          <w:sz w:val="24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  <w:proofErr w:type="gramStart"/>
      <w:r w:rsidRPr="00E35A37">
        <w:rPr>
          <w:rFonts w:ascii="Arial Rounded MT Bold" w:eastAsia="Calibri" w:hAnsi="Arial Rounded MT Bold"/>
          <w:b/>
          <w:color w:val="auto"/>
          <w:sz w:val="24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 xml:space="preserve">( </w:t>
      </w:r>
      <w:r w:rsidRPr="00E35A37">
        <w:rPr>
          <w:rFonts w:ascii="Arial Rounded MT Bold" w:eastAsia="Calibri" w:hAnsi="Arial Rounded MT Bold"/>
          <w:b/>
          <w:i/>
          <w:color w:val="auto"/>
          <w:sz w:val="24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>COM</w:t>
      </w:r>
      <w:proofErr w:type="gramEnd"/>
      <w:r w:rsidRPr="00E35A37">
        <w:rPr>
          <w:rFonts w:ascii="Arial Rounded MT Bold" w:eastAsia="Calibri" w:hAnsi="Arial Rounded MT Bold"/>
          <w:b/>
          <w:i/>
          <w:color w:val="auto"/>
          <w:sz w:val="24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 xml:space="preserve"> PLEITO DE </w:t>
      </w:r>
      <w:r w:rsidR="00351D52" w:rsidRPr="00E35A37">
        <w:rPr>
          <w:rFonts w:ascii="Arial Rounded MT Bold" w:eastAsia="Calibri" w:hAnsi="Arial Rounded MT Bold"/>
          <w:b/>
          <w:i/>
          <w:color w:val="auto"/>
          <w:sz w:val="24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>“</w:t>
      </w:r>
      <w:r w:rsidR="00351D52" w:rsidRPr="00E35A37">
        <w:rPr>
          <w:rFonts w:ascii="Arial Rounded MT Bold" w:eastAsia="Calibri" w:hAnsi="Arial Rounded MT Bold"/>
          <w:b/>
          <w:i/>
          <w:color w:val="auto"/>
          <w:sz w:val="24"/>
          <w:szCs w:val="28"/>
          <w:u w:val="words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>RESCISÃO INDIRETA</w:t>
      </w:r>
      <w:r w:rsidR="00351D52" w:rsidRPr="00E35A37">
        <w:rPr>
          <w:rFonts w:ascii="Arial Rounded MT Bold" w:eastAsia="Calibri" w:hAnsi="Arial Rounded MT Bold"/>
          <w:b/>
          <w:i/>
          <w:color w:val="auto"/>
          <w:sz w:val="24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>” DE CONTRATO DE TRABALHO</w:t>
      </w:r>
      <w:r w:rsidRPr="00E35A37">
        <w:rPr>
          <w:rFonts w:ascii="Arial Rounded MT Bold" w:eastAsia="Calibri" w:hAnsi="Arial Rounded MT Bold"/>
          <w:b/>
          <w:color w:val="auto"/>
          <w:sz w:val="24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>)</w:t>
      </w:r>
    </w:p>
    <w:p w:rsidR="00E61741" w:rsidRPr="00E35A37" w:rsidRDefault="00E61741" w:rsidP="00AF31FF">
      <w:pPr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B03884" w:rsidRPr="00E35A37" w:rsidRDefault="00247BB0" w:rsidP="00AF31FF">
      <w:pPr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contra </w:t>
      </w:r>
      <w:r w:rsidR="00D93D5A" w:rsidRPr="00E35A37">
        <w:rPr>
          <w:rFonts w:ascii="Arial Rounded MT Bold" w:hAnsi="Arial Rounded MT Bold"/>
          <w:color w:val="000000"/>
          <w:sz w:val="24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FONIA FONE LTDA</w:t>
      </w:r>
      <w:r w:rsidR="00B03884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577CAE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pessoa jurídica de direito privado, </w:t>
      </w:r>
      <w:r w:rsidR="00B03884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estabelecida na </w:t>
      </w:r>
      <w:r w:rsidR="00623543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Rua </w:t>
      </w:r>
      <w:r w:rsidR="00D93D5A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Z</w:t>
      </w:r>
      <w:r w:rsidR="00623543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nº. </w:t>
      </w:r>
      <w:r w:rsidR="00D93D5A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0000</w:t>
      </w:r>
      <w:r w:rsidR="001F5F39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FE323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nesta Capital</w:t>
      </w:r>
      <w:r w:rsidR="00250EDE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– </w:t>
      </w:r>
      <w:r w:rsidR="00250EDE" w:rsidRPr="00E35A37">
        <w:rPr>
          <w:rFonts w:ascii="Arial Narrow" w:hAnsi="Arial Narrow"/>
          <w:b/>
          <w:color w:val="000000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CEP</w:t>
      </w:r>
      <w:r w:rsidR="00250EDE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1F5F39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n</w:t>
      </w:r>
      <w:r w:rsidR="001F5F39" w:rsidRPr="00E35A37">
        <w:rPr>
          <w:rFonts w:ascii="Arial Narrow" w:hAnsi="Arial Narrow" w:cs="Arial"/>
          <w:color w:val="000000"/>
          <w:szCs w:val="32"/>
          <w:lang w:eastAsia="ko-KR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º. </w:t>
      </w:r>
      <w:r w:rsidR="006A5077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5</w:t>
      </w:r>
      <w:r w:rsidR="009C7267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5444-33</w:t>
      </w:r>
      <w:r w:rsidR="00B03884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6A5077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inscrita no CNPJ</w:t>
      </w:r>
      <w:r w:rsidR="00D2670D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6A5077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(MF) sob o nº. </w:t>
      </w:r>
      <w:r w:rsidR="009C7267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>00.111.222</w:t>
      </w:r>
      <w:r w:rsidR="006A5077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/0001-</w:t>
      </w:r>
      <w:r w:rsidR="009C7267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33</w:t>
      </w:r>
      <w:r w:rsidR="00B03884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B31A0C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endereço eletrônico fone@fone.com.br, </w:t>
      </w:r>
      <w:r w:rsidR="00B03884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em razão das justificativas de ordem fática e de direito, tudo abaixo delinea</w:t>
      </w:r>
      <w:r w:rsidR="00EC091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do.</w:t>
      </w:r>
    </w:p>
    <w:p w:rsidR="00260CE8" w:rsidRPr="00E35A37" w:rsidRDefault="00260CE8" w:rsidP="00AF31FF">
      <w:pPr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CA2FE6" w:rsidRPr="00CA2FE6" w:rsidRDefault="00CA2FE6" w:rsidP="00AF31FF">
      <w:pPr>
        <w:keepNext/>
        <w:overflowPunct/>
        <w:autoSpaceDE/>
        <w:autoSpaceDN/>
        <w:adjustRightInd/>
        <w:spacing w:line="360" w:lineRule="auto"/>
        <w:ind w:right="1134"/>
        <w:jc w:val="both"/>
        <w:textAlignment w:val="auto"/>
        <w:outlineLvl w:val="0"/>
        <w:rPr>
          <w:rFonts w:ascii="Arial Rounded MT Bold" w:eastAsia="Batang" w:hAnsi="Arial Rounded MT Bold"/>
          <w:b/>
          <w:color w:val="auto"/>
          <w:sz w:val="24"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A2FE6">
        <w:rPr>
          <w:rFonts w:ascii="Arial Rounded MT Bold" w:eastAsia="Batang" w:hAnsi="Arial Rounded MT Bold"/>
          <w:b/>
          <w:color w:val="auto"/>
          <w:sz w:val="24"/>
          <w:szCs w:val="28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INTROITO </w:t>
      </w:r>
    </w:p>
    <w:p w:rsidR="00CA2FE6" w:rsidRPr="00CA2FE6" w:rsidRDefault="00CA2FE6" w:rsidP="00AF31FF">
      <w:pPr>
        <w:overflowPunct/>
        <w:autoSpaceDE/>
        <w:autoSpaceDN/>
        <w:adjustRightInd/>
        <w:ind w:right="1134"/>
        <w:jc w:val="both"/>
        <w:textAlignment w:val="auto"/>
        <w:rPr>
          <w:rFonts w:ascii="Arial Narrow" w:eastAsia="Batang" w:hAnsi="Arial Narrow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CA2FE6" w:rsidRPr="00CA2FE6" w:rsidRDefault="00CA2FE6" w:rsidP="00AF31FF">
      <w:pPr>
        <w:overflowPunct/>
        <w:autoSpaceDE/>
        <w:autoSpaceDN/>
        <w:adjustRightInd/>
        <w:spacing w:line="360" w:lineRule="auto"/>
        <w:ind w:right="1134"/>
        <w:jc w:val="both"/>
        <w:textAlignment w:val="auto"/>
        <w:rPr>
          <w:rFonts w:ascii="Arial Rounded MT Bold" w:eastAsia="Batang" w:hAnsi="Arial Rounded MT Bold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proofErr w:type="gramStart"/>
      <w:r w:rsidRPr="00CA2FE6">
        <w:rPr>
          <w:rFonts w:ascii="Arial Rounded MT Bold" w:eastAsia="Batang" w:hAnsi="Arial Rounded MT Bold"/>
          <w:color w:val="auto"/>
          <w:sz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 a</w:t>
      </w:r>
      <w:proofErr w:type="gramEnd"/>
      <w:r w:rsidRPr="00CA2FE6">
        <w:rPr>
          <w:rFonts w:ascii="Arial Rounded MT Bold" w:eastAsia="Batang" w:hAnsi="Arial Rounded MT Bold"/>
          <w:color w:val="auto"/>
          <w:sz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) Benefícios da justiça gratuita (CLT, art. 790, </w:t>
      </w:r>
      <w:r w:rsidRPr="00CA2FE6">
        <w:rPr>
          <w:rFonts w:ascii="Calibri" w:eastAsia="Batang" w:hAnsi="Calibri"/>
          <w:color w:val="auto"/>
          <w:sz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§</w:t>
      </w:r>
      <w:r w:rsidRPr="00CA2FE6">
        <w:rPr>
          <w:rFonts w:ascii="Arial Rounded MT Bold" w:eastAsia="Batang" w:hAnsi="Arial Rounded MT Bold"/>
          <w:color w:val="auto"/>
          <w:sz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4</w:t>
      </w:r>
      <w:r w:rsidRPr="00CA2FE6">
        <w:rPr>
          <w:rFonts w:ascii="Calibri" w:eastAsia="Batang" w:hAnsi="Calibri"/>
          <w:color w:val="auto"/>
          <w:sz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º</w:t>
      </w:r>
      <w:r w:rsidRPr="00CA2FE6">
        <w:rPr>
          <w:rFonts w:ascii="Arial Rounded MT Bold" w:eastAsia="Batang" w:hAnsi="Arial Rounded MT Bold"/>
          <w:color w:val="auto"/>
          <w:sz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 da CLT)</w:t>
      </w:r>
    </w:p>
    <w:p w:rsidR="00CA2FE6" w:rsidRPr="00CA2FE6" w:rsidRDefault="00CA2FE6" w:rsidP="00AF31FF">
      <w:pPr>
        <w:overflowPunct/>
        <w:autoSpaceDE/>
        <w:autoSpaceDN/>
        <w:adjustRightInd/>
        <w:ind w:right="1134"/>
        <w:jc w:val="both"/>
        <w:textAlignment w:val="auto"/>
        <w:rPr>
          <w:rFonts w:ascii="Arial Narrow" w:eastAsia="Batang" w:hAnsi="Arial Narrow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A2FE6">
        <w:rPr>
          <w:rFonts w:ascii="Arial Narrow" w:eastAsia="Batang" w:hAnsi="Arial Narrow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CA2FE6">
        <w:rPr>
          <w:rFonts w:ascii="Arial Narrow" w:eastAsia="Batang" w:hAnsi="Arial Narrow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CA2FE6">
        <w:rPr>
          <w:rFonts w:ascii="Arial Narrow" w:eastAsia="Batang" w:hAnsi="Arial Narrow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CA2FE6">
        <w:rPr>
          <w:rFonts w:ascii="Arial Narrow" w:eastAsia="Batang" w:hAnsi="Arial Narrow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CA2FE6">
        <w:rPr>
          <w:rFonts w:ascii="Arial Narrow" w:eastAsia="Batang" w:hAnsi="Arial Narrow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CA2FE6">
        <w:rPr>
          <w:rFonts w:ascii="Arial Narrow" w:eastAsia="Batang" w:hAnsi="Arial Narrow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CA2FE6">
        <w:rPr>
          <w:rFonts w:ascii="Arial Narrow" w:eastAsia="Batang" w:hAnsi="Arial Narrow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CA2FE6">
        <w:rPr>
          <w:rFonts w:ascii="Arial Narrow" w:eastAsia="Batang" w:hAnsi="Arial Narrow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CA2FE6">
        <w:rPr>
          <w:rFonts w:ascii="Arial Narrow" w:eastAsia="Batang" w:hAnsi="Arial Narrow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:rsidR="00CA2FE6" w:rsidRPr="00CA2FE6" w:rsidRDefault="00CA2FE6" w:rsidP="00AF31FF">
      <w:pPr>
        <w:tabs>
          <w:tab w:val="left" w:pos="2268"/>
        </w:tabs>
        <w:overflowPunct/>
        <w:autoSpaceDE/>
        <w:autoSpaceDN/>
        <w:adjustRightInd/>
        <w:spacing w:after="240" w:line="360" w:lineRule="auto"/>
        <w:ind w:right="1134"/>
        <w:jc w:val="both"/>
        <w:textAlignment w:val="auto"/>
        <w:rPr>
          <w:rFonts w:ascii="Arial Narrow" w:eastAsia="Batang" w:hAnsi="Arial Narrow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A2FE6">
        <w:rPr>
          <w:rFonts w:ascii="Calibri" w:eastAsia="Batang" w:hAnsi="Calibri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CA2FE6">
        <w:rPr>
          <w:rFonts w:ascii="Arial Narrow" w:eastAsia="Batang" w:hAnsi="Arial Narrow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O Reclamante, máxime alicerçado nos documentos ora carreados, </w:t>
      </w:r>
      <w:r w:rsidRPr="00CA2FE6">
        <w:rPr>
          <w:rFonts w:ascii="Arial Narrow" w:eastAsia="Batang" w:hAnsi="Arial Narrow"/>
          <w:i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comprova sua insuficiência financeira</w:t>
      </w:r>
      <w:r w:rsidRPr="00CA2FE6">
        <w:rPr>
          <w:rFonts w:ascii="Arial Narrow" w:eastAsia="Batang" w:hAnsi="Arial Narrow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</w:p>
    <w:p w:rsidR="00CA2FE6" w:rsidRPr="00CA2FE6" w:rsidRDefault="00CA2FE6" w:rsidP="00AF31FF">
      <w:pPr>
        <w:tabs>
          <w:tab w:val="left" w:pos="2268"/>
        </w:tabs>
        <w:overflowPunct/>
        <w:autoSpaceDE/>
        <w:autoSpaceDN/>
        <w:adjustRightInd/>
        <w:spacing w:after="240" w:line="360" w:lineRule="auto"/>
        <w:ind w:right="1134"/>
        <w:jc w:val="both"/>
        <w:textAlignment w:val="auto"/>
        <w:rPr>
          <w:rFonts w:ascii="Arial Narrow" w:eastAsia="Batang" w:hAnsi="Arial Narrow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A2FE6">
        <w:rPr>
          <w:rFonts w:ascii="Arial Narrow" w:eastAsia="Batang" w:hAnsi="Arial Narrow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>Encontra-se, neste momento, desempregado, o que se evidencia de sua CTPS, termo de rescisão contratual, guia de seguro-desemprego e declaração de imposto de renda. (</w:t>
      </w:r>
      <w:r w:rsidRPr="00CA2FE6">
        <w:rPr>
          <w:rFonts w:ascii="Arial Narrow" w:eastAsia="Batang" w:hAnsi="Arial Narrow"/>
          <w:b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docs. 01/04</w:t>
      </w:r>
      <w:r w:rsidRPr="00CA2FE6">
        <w:rPr>
          <w:rFonts w:ascii="Arial Narrow" w:eastAsia="Batang" w:hAnsi="Arial Narrow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)</w:t>
      </w:r>
    </w:p>
    <w:p w:rsidR="00260CE8" w:rsidRPr="00E75D76" w:rsidRDefault="00CA2FE6" w:rsidP="00AF31FF">
      <w:pPr>
        <w:tabs>
          <w:tab w:val="left" w:pos="2268"/>
        </w:tabs>
        <w:overflowPunct/>
        <w:autoSpaceDE/>
        <w:autoSpaceDN/>
        <w:adjustRightInd/>
        <w:spacing w:line="360" w:lineRule="auto"/>
        <w:ind w:right="1134"/>
        <w:jc w:val="both"/>
        <w:textAlignment w:val="auto"/>
        <w:rPr>
          <w:rFonts w:ascii="Arial Narrow" w:hAnsi="Arial Narrow"/>
          <w:color w:val="auto"/>
          <w:szCs w:val="32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A2FE6">
        <w:rPr>
          <w:rFonts w:ascii="Arial Narrow" w:eastAsia="Batang" w:hAnsi="Arial Narrow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Diante disso, abrigado no que rege o </w:t>
      </w:r>
      <w:r w:rsidRPr="00CA2FE6">
        <w:rPr>
          <w:rFonts w:ascii="Arial Narrow" w:eastAsia="Batang" w:hAnsi="Arial Narrow"/>
          <w:b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§ 4º, do art. 790, da CLT</w:t>
      </w:r>
      <w:r w:rsidRPr="00CA2FE6">
        <w:rPr>
          <w:rFonts w:ascii="Arial Narrow" w:eastAsia="Batang" w:hAnsi="Arial Narrow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Pr="00CA2FE6">
        <w:rPr>
          <w:rFonts w:ascii="Arial Narrow" w:eastAsia="Batang" w:hAnsi="Arial Narrow"/>
          <w:color w:val="auto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requer o benefício da justiça gratuita</w:t>
      </w:r>
      <w:r w:rsidRPr="00CA2FE6">
        <w:rPr>
          <w:rFonts w:ascii="Arial Narrow" w:eastAsia="Batang" w:hAnsi="Arial Narrow"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. Ressalva, ainda, para isso, que seu patrono detém essa prerrogativa, a qual se encontra inserta no instrumento procuratório acostado. </w:t>
      </w:r>
      <w:r w:rsidRPr="00CA2FE6">
        <w:rPr>
          <w:rFonts w:ascii="Arial Narrow" w:eastAsia="Batang" w:hAnsi="Arial Narrow"/>
          <w:color w:val="auto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</w:t>
      </w:r>
      <w:r w:rsidRPr="00CA2FE6">
        <w:rPr>
          <w:rFonts w:ascii="Arial Narrow" w:eastAsia="Batang" w:hAnsi="Arial Narrow"/>
          <w:b/>
          <w:color w:val="auto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CPC, art. 99,</w:t>
      </w:r>
      <w:r w:rsidRPr="00CA2FE6">
        <w:rPr>
          <w:rFonts w:ascii="Arial Narrow" w:eastAsia="Batang" w:hAnsi="Arial Narrow"/>
          <w:color w:val="auto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CA2FE6">
        <w:rPr>
          <w:rFonts w:ascii="Arial Narrow" w:eastAsia="Batang" w:hAnsi="Arial Narrow"/>
          <w:b/>
          <w:color w:val="auto"/>
          <w:szCs w:val="32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§ 4º c/c 105, </w:t>
      </w:r>
      <w:r w:rsidRPr="00CA2FE6">
        <w:rPr>
          <w:rFonts w:ascii="Arial Narrow" w:eastAsia="Batang" w:hAnsi="Arial Narrow"/>
          <w:b/>
          <w:i/>
          <w:color w:val="auto"/>
          <w:szCs w:val="32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in fine</w:t>
      </w:r>
      <w:r w:rsidRPr="00CA2FE6">
        <w:rPr>
          <w:rFonts w:ascii="Arial Narrow" w:eastAsia="Batang" w:hAnsi="Arial Narrow"/>
          <w:color w:val="auto"/>
          <w:szCs w:val="32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).</w:t>
      </w:r>
    </w:p>
    <w:p w:rsidR="008D7476" w:rsidRPr="00E75D76" w:rsidRDefault="008D7476" w:rsidP="00AF31FF">
      <w:pPr>
        <w:ind w:right="1134"/>
        <w:rPr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D7476" w:rsidRPr="00E75D76" w:rsidRDefault="008D7476" w:rsidP="00AF31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08080"/>
        <w:ind w:right="1134"/>
        <w:jc w:val="center"/>
        <w:rPr>
          <w:rFonts w:ascii="Arial Rounded MT Bold" w:eastAsia="Calibri" w:hAnsi="Arial Rounded MT Bold"/>
          <w:b/>
          <w:color w:val="auto"/>
          <w:sz w:val="30"/>
          <w:szCs w:val="28"/>
          <w:lang w:val="en-US"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  <w:r w:rsidRPr="00E75D76">
        <w:rPr>
          <w:rFonts w:ascii="Arial Rounded MT Bold" w:eastAsia="Calibri" w:hAnsi="Arial Rounded MT Bold"/>
          <w:b/>
          <w:color w:val="auto"/>
          <w:sz w:val="30"/>
          <w:szCs w:val="28"/>
          <w:lang w:val="en-US"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 xml:space="preserve">1 – SUCINTAS CONSIDERAÇÕES FÁTICAS </w:t>
      </w:r>
    </w:p>
    <w:p w:rsidR="008D7476" w:rsidRPr="00E35A37" w:rsidRDefault="008D7476" w:rsidP="00AF31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08080"/>
        <w:spacing w:after="100" w:afterAutospacing="1"/>
        <w:ind w:right="1134"/>
        <w:jc w:val="center"/>
        <w:rPr>
          <w:rFonts w:ascii="Arial Rounded MT Bold" w:eastAsia="Calibri" w:hAnsi="Arial Rounded MT Bold"/>
          <w:b/>
          <w:i/>
          <w:color w:val="auto"/>
          <w:sz w:val="6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  <w:r w:rsidRPr="00E75D76">
        <w:rPr>
          <w:rFonts w:ascii="Arial Rounded MT Bold" w:eastAsia="Calibri" w:hAnsi="Arial Rounded MT Bold"/>
          <w:b/>
          <w:i/>
          <w:color w:val="auto"/>
          <w:szCs w:val="28"/>
          <w:lang w:val="en-US"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 xml:space="preserve">CLT, art. 840, § 1º c/c art. 319, inc. </w:t>
      </w:r>
      <w:r w:rsidRPr="00E35A37">
        <w:rPr>
          <w:rFonts w:ascii="Arial Rounded MT Bold" w:eastAsia="Calibri" w:hAnsi="Arial Rounded MT Bold"/>
          <w:b/>
          <w:i/>
          <w:color w:val="auto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>III, do CPC</w:t>
      </w:r>
    </w:p>
    <w:p w:rsidR="008D7476" w:rsidRPr="00E35A37" w:rsidRDefault="008D7476" w:rsidP="00AF31FF">
      <w:pPr>
        <w:spacing w:line="360" w:lineRule="auto"/>
        <w:ind w:right="1134"/>
        <w:jc w:val="both"/>
        <w:rPr>
          <w:rFonts w:ascii="Arial Rounded MT Bold" w:hAnsi="Arial Rounded MT Bold"/>
          <w:color w:val="000000"/>
          <w:sz w:val="24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Rounded MT Bold" w:hAnsi="Arial Rounded MT Bold"/>
          <w:color w:val="000000"/>
          <w:sz w:val="24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1.1. Síntese do contrato de trabalho</w:t>
      </w:r>
    </w:p>
    <w:p w:rsidR="008D7476" w:rsidRPr="00E35A37" w:rsidRDefault="008D7476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367330" w:rsidRPr="00E35A37" w:rsidRDefault="00C4151B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b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6533D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</w:t>
      </w:r>
      <w:r w:rsidR="0036733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Reclamante </w:t>
      </w:r>
      <w:r w:rsidR="00367330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foi admitida</w:t>
      </w:r>
      <w:r w:rsidR="0036733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em </w:t>
      </w:r>
      <w:r w:rsidR="00F4157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00</w:t>
      </w:r>
      <w:r w:rsidR="00F775FA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de novembro de </w:t>
      </w:r>
      <w:r w:rsidR="00F4157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0000</w:t>
      </w:r>
      <w:r w:rsidR="00F775FA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para exercer a função de operadora de </w:t>
      </w:r>
      <w:r w:rsidR="00F4157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tele atendimento</w:t>
      </w:r>
      <w:r w:rsidR="00556325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d</w:t>
      </w:r>
      <w:r w:rsidR="00F775FA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</w:t>
      </w:r>
      <w:r w:rsidR="00556325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Reclamada</w:t>
      </w:r>
      <w:r w:rsidR="00F4157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. </w:t>
      </w:r>
      <w:r w:rsidR="00110783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</w:t>
      </w:r>
      <w:r w:rsidR="00110783" w:rsidRPr="00E35A37">
        <w:rPr>
          <w:rFonts w:ascii="Arial Narrow" w:hAnsi="Arial Narrow"/>
          <w:b/>
          <w:color w:val="000000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doc. 0</w:t>
      </w:r>
      <w:r w:rsidR="00115249" w:rsidRPr="00E35A37">
        <w:rPr>
          <w:rFonts w:ascii="Arial Narrow" w:hAnsi="Arial Narrow"/>
          <w:b/>
          <w:color w:val="000000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4</w:t>
      </w:r>
      <w:r w:rsidR="00110783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)</w:t>
      </w:r>
      <w:r w:rsidR="002554EE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:rsidR="004D0B67" w:rsidRPr="00E35A37" w:rsidRDefault="004D0B67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0B67" w:rsidRPr="00E35A37" w:rsidRDefault="004D0B67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>Desempenhava suas funções</w:t>
      </w:r>
      <w:r w:rsidR="00C97DDC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89525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como regra</w:t>
      </w:r>
      <w:r w:rsidR="00C97DDC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89525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de segunda</w:t>
      </w:r>
      <w:r w:rsidR="00F4157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-feira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a sexta-feira, </w:t>
      </w:r>
      <w:r w:rsidR="00FD7EC5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no horário</w:t>
      </w:r>
      <w:r w:rsidR="00FD7EC5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953AC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das 08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:00h às 1</w:t>
      </w:r>
      <w:r w:rsidR="00953AC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4:00h, com 2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</w:t>
      </w:r>
      <w:r w:rsidR="00953AC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dois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) intervalos </w:t>
      </w:r>
      <w:r w:rsidR="001855C5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intrajornada 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de 10 minutos e </w:t>
      </w:r>
      <w:r w:rsidR="001855C5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1</w:t>
      </w:r>
      <w:r w:rsidR="00953AC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(um)</w:t>
      </w:r>
      <w:r w:rsidR="001855C5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intervalo para lanche</w:t>
      </w:r>
      <w:r w:rsidR="00953AC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de 20 minutos</w:t>
      </w:r>
      <w:r w:rsidR="001855C5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. </w:t>
      </w:r>
      <w:r w:rsidR="0089525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Trabalhava, eventualmente, aos sábados e domingos. </w:t>
      </w:r>
    </w:p>
    <w:p w:rsidR="001855C5" w:rsidRPr="00E35A37" w:rsidRDefault="001855C5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B166A" w:rsidRPr="00E35A37" w:rsidRDefault="001855C5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>Pelo labor exercido</w:t>
      </w:r>
      <w:r w:rsidR="00107D3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a Reclamante </w:t>
      </w:r>
      <w:r w:rsidR="0055734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recebia a </w:t>
      </w:r>
      <w:r w:rsidR="00557346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remuneração mensal</w:t>
      </w:r>
      <w:r w:rsidR="0055734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de </w:t>
      </w:r>
      <w:r w:rsidR="00E328C0" w:rsidRPr="00E35A37">
        <w:rPr>
          <w:rFonts w:ascii="Arial Narrow" w:hAnsi="Arial Narrow"/>
          <w:i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R$ </w:t>
      </w:r>
      <w:r w:rsidR="00083AD4" w:rsidRPr="00E35A37">
        <w:rPr>
          <w:rFonts w:ascii="Arial Narrow" w:hAnsi="Arial Narrow"/>
          <w:i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000,00 </w:t>
      </w:r>
      <w:r w:rsidR="00557346" w:rsidRPr="00E35A37">
        <w:rPr>
          <w:rFonts w:ascii="Arial Narrow" w:hAnsi="Arial Narrow"/>
          <w:i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</w:t>
      </w:r>
      <w:r w:rsidR="00083AD4" w:rsidRPr="00E35A37">
        <w:rPr>
          <w:rFonts w:ascii="Arial Narrow" w:hAnsi="Arial Narrow"/>
          <w:i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  <w:proofErr w:type="spellStart"/>
      <w:r w:rsidR="00083AD4" w:rsidRPr="00E35A37">
        <w:rPr>
          <w:rFonts w:ascii="Arial Narrow" w:hAnsi="Arial Narrow"/>
          <w:i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x.x.</w:t>
      </w:r>
      <w:proofErr w:type="gramStart"/>
      <w:r w:rsidR="00083AD4" w:rsidRPr="00E35A37">
        <w:rPr>
          <w:rFonts w:ascii="Arial Narrow" w:hAnsi="Arial Narrow"/>
          <w:i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x</w:t>
      </w:r>
      <w:proofErr w:type="spellEnd"/>
      <w:r w:rsidR="00083AD4" w:rsidRPr="00E35A37">
        <w:rPr>
          <w:rFonts w:ascii="Arial Narrow" w:hAnsi="Arial Narrow"/>
          <w:i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557346" w:rsidRPr="00E35A37">
        <w:rPr>
          <w:rFonts w:ascii="Arial Narrow" w:hAnsi="Arial Narrow"/>
          <w:i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)</w:t>
      </w:r>
      <w:proofErr w:type="gramEnd"/>
      <w:r w:rsidR="0055734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. </w:t>
      </w:r>
    </w:p>
    <w:p w:rsidR="00137706" w:rsidRPr="00E35A37" w:rsidRDefault="008B166A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AE7162" w:rsidRPr="00E35A37"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:rsidR="00CA4EA2" w:rsidRPr="00E35A37" w:rsidRDefault="008D7476" w:rsidP="00AF31FF">
      <w:pPr>
        <w:spacing w:line="360" w:lineRule="auto"/>
        <w:ind w:right="1134"/>
        <w:jc w:val="both"/>
        <w:rPr>
          <w:rFonts w:ascii="Arial Narrow" w:hAnsi="Arial Narrow"/>
          <w:b/>
          <w:color w:val="000000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Rounded MT Bold" w:hAnsi="Arial Rounded MT Bold"/>
          <w:color w:val="000000"/>
          <w:sz w:val="24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1.2. Inobservância de aspectos contratuais e legais</w:t>
      </w:r>
    </w:p>
    <w:p w:rsidR="00CA4EA2" w:rsidRPr="00E35A37" w:rsidRDefault="00CA4EA2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C274D9" w:rsidRPr="00E35A37" w:rsidRDefault="00137706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C274D9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Com a entrada de um novo superviso de equipe</w:t>
      </w:r>
      <w:r w:rsidR="0091454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C274D9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ocorrido </w:t>
      </w:r>
      <w:r w:rsidR="0091454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na data de 00 de março de 0000, </w:t>
      </w:r>
      <w:r w:rsidR="00C274D9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a Reclamante passou a viver um verdadeiro terror dentro do ambiente de trabalhão. Esse </w:t>
      </w:r>
      <w:r w:rsidR="0091454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superior, </w:t>
      </w:r>
      <w:r w:rsidR="00C274D9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na hipótese </w:t>
      </w:r>
      <w:r w:rsidR="0091454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Beltrano de Tal,</w:t>
      </w:r>
      <w:r w:rsidR="00C274D9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passou a assediar sexualmente a Reclamante</w:t>
      </w:r>
      <w:r w:rsidR="00107D3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C274D9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de </w:t>
      </w:r>
      <w:r w:rsidR="00C274D9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forma constante</w:t>
      </w:r>
      <w:r w:rsidR="00C274D9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. </w:t>
      </w:r>
      <w:r w:rsidR="0091454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:rsidR="00227772" w:rsidRPr="00E35A37" w:rsidRDefault="00227772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227772" w:rsidRPr="00E35A37" w:rsidRDefault="00227772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Em </w:t>
      </w:r>
      <w:r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inúmeras ocasiões</w:t>
      </w:r>
      <w:r w:rsidR="00022D4E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as demais colegas de trabalho presenciaram os referidos assédios. </w:t>
      </w:r>
      <w:r w:rsidR="000B35D3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 aludido agressor chegou a convidar</w:t>
      </w:r>
      <w:r w:rsidR="00692ADF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a Reclamante a manter relações sexuais. E isso, frise-se, por vezes com a possível recompensa de essa ganhar nov</w:t>
      </w:r>
      <w:r w:rsidR="00E476B3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 remuneraç</w:t>
      </w:r>
      <w:r w:rsidR="00C83334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ão</w:t>
      </w:r>
      <w:r w:rsidR="00022D4E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;</w:t>
      </w:r>
      <w:r w:rsidR="00C83334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mais elevada</w:t>
      </w:r>
      <w:r w:rsidR="008034F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C83334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e redução da carga de trabalho. </w:t>
      </w:r>
    </w:p>
    <w:p w:rsidR="00850E1F" w:rsidRPr="00E35A37" w:rsidRDefault="00850E1F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50E1F" w:rsidRPr="00E35A37" w:rsidRDefault="00850E1F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>Algumas expressões utilizadas para assediar a Reclamante são impublicáveis em arrazoado forense. No entanto, cuida essa de ressaltar expressões</w:t>
      </w:r>
      <w:r w:rsidR="008034F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enfrentadas quase que diariamente, tais como: </w:t>
      </w:r>
      <w:r w:rsidRPr="00E35A37">
        <w:rPr>
          <w:rFonts w:ascii="Arial Narrow" w:hAnsi="Arial Narrow"/>
          <w:i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“gostosa”, </w:t>
      </w:r>
      <w:r w:rsidR="006F05C7" w:rsidRPr="00E35A37">
        <w:rPr>
          <w:rFonts w:ascii="Arial Narrow" w:hAnsi="Arial Narrow"/>
          <w:i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“quero fazer o teste do sofá”, “que tinha fantasias sexuais”</w:t>
      </w:r>
      <w:r w:rsidR="006F05C7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. </w:t>
      </w:r>
      <w:r w:rsidR="001325D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Assim, regularmente o supervisor utilizava palavras </w:t>
      </w:r>
      <w:r w:rsidR="001325D1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com conotações sexuais</w:t>
      </w:r>
      <w:r w:rsidR="001325D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contra a Reclamante. </w:t>
      </w:r>
      <w:r w:rsidR="00E14F2D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Muitas vezes essa chegava a chorar copiosamente</w:t>
      </w:r>
      <w:r w:rsidR="008034F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E14F2D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ao chegar </w:t>
      </w:r>
      <w:r w:rsidR="00267374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à</w:t>
      </w:r>
      <w:r w:rsidR="00286179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casa, ao</w:t>
      </w:r>
      <w:r w:rsidR="008034F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286179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se </w:t>
      </w:r>
      <w:r w:rsidR="008034F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lembrar</w:t>
      </w:r>
      <w:r w:rsidR="00741D1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desses</w:t>
      </w:r>
      <w:r w:rsidR="00E14F2D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8034F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acontecimentos</w:t>
      </w:r>
      <w:r w:rsidR="00E14F2D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. </w:t>
      </w:r>
    </w:p>
    <w:p w:rsidR="006F05C7" w:rsidRPr="00E35A37" w:rsidRDefault="006F05C7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6F05C7" w:rsidRPr="00E35A37" w:rsidRDefault="006F05C7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>Não bastasse isso, a Reclamante chegou a ser</w:t>
      </w:r>
      <w:r w:rsidR="00017157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várias vezes</w:t>
      </w:r>
      <w:r w:rsidR="00017157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apalpada maliciosamente pelo aludido supervisor. </w:t>
      </w:r>
      <w:r w:rsidR="00B60D69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Certa feita</w:t>
      </w:r>
      <w:r w:rsidR="00017157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B60D69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2D57B4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inclusive chegou a agarrá-la</w:t>
      </w:r>
      <w:r w:rsidR="00083ED5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2D57B4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por tr</w:t>
      </w:r>
      <w:r w:rsidR="004B3AAE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ás</w:t>
      </w:r>
      <w:r w:rsidR="00083ED5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4B3AAE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na hora do lanche. Esse fato fora presenciado por sua colega de trabalho Fulana de Tal</w:t>
      </w:r>
      <w:r w:rsidR="00083ED5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que, na ocasião, estava com aquela </w:t>
      </w:r>
      <w:r w:rsidR="004B3AAE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dentro do refeitório. </w:t>
      </w:r>
    </w:p>
    <w:p w:rsidR="00914542" w:rsidRPr="00E35A37" w:rsidRDefault="00914542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914542" w:rsidRPr="00E35A37" w:rsidRDefault="00914542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>Não tardou para vir o pior. Com esse quadro de</w:t>
      </w:r>
      <w:r w:rsidR="00CA0EC4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verdadeiras investida</w:t>
      </w:r>
      <w:r w:rsidR="0033340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 a Reclamante passou a ser alvo de chacota dos demais colegas</w:t>
      </w:r>
      <w:r w:rsidR="0033340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 maiormente do sexo masculino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. Diziam </w:t>
      </w:r>
      <w:r w:rsidR="00C628A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esses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: “</w:t>
      </w:r>
      <w:r w:rsidR="00333402" w:rsidRPr="00E35A37">
        <w:rPr>
          <w:rFonts w:ascii="Arial Narrow" w:hAnsi="Arial Narrow"/>
          <w:i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essa nunca mais sairá da empresa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”, “</w:t>
      </w:r>
      <w:r w:rsidR="00333402" w:rsidRPr="00E35A37">
        <w:rPr>
          <w:rFonts w:ascii="Arial Narrow" w:hAnsi="Arial Narrow"/>
          <w:i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essa menina é apadrinhada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”, “</w:t>
      </w:r>
      <w:r w:rsidR="00333402" w:rsidRPr="00E35A37">
        <w:rPr>
          <w:rFonts w:ascii="Arial Narrow" w:hAnsi="Arial Narrow"/>
          <w:i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essa não tarda chegar como diretora da empresa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”, e outro tanto mais. O ambiente de trabalho </w:t>
      </w:r>
      <w:r w:rsidR="00083ED5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se tornou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35A37">
        <w:rPr>
          <w:rFonts w:ascii="Arial Narrow" w:hAnsi="Arial Narrow"/>
          <w:color w:val="000000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insuportável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tamanho o desconforto moral que atingia a Reclamante. </w:t>
      </w:r>
    </w:p>
    <w:p w:rsidR="00914542" w:rsidRPr="00E35A37" w:rsidRDefault="00914542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B21A35" w:rsidRPr="00E35A37" w:rsidRDefault="00914542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>O objetivo do superior era</w:t>
      </w:r>
      <w:r w:rsidR="00B82C0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 obviamente,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forçar a Reclamante a </w:t>
      </w:r>
      <w:r w:rsidR="00286179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ter relações sexuais</w:t>
      </w:r>
      <w:r w:rsidR="00B82C0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. </w:t>
      </w:r>
      <w:r w:rsidR="009539F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Desse modo, inegável não se tratarem de </w:t>
      </w:r>
      <w:r w:rsidR="00B82C0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simples gracejos</w:t>
      </w:r>
      <w:r w:rsidR="009539F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B82C0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elogios. </w:t>
      </w:r>
    </w:p>
    <w:p w:rsidR="00B21A35" w:rsidRPr="00E35A37" w:rsidRDefault="00B21A35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914542" w:rsidRPr="00E35A37" w:rsidRDefault="00B21A35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Com isso, a Reclamante </w:t>
      </w:r>
      <w:r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fora obrigada a </w:t>
      </w:r>
      <w:r w:rsidR="00914542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pedir a rescisão do contrato</w:t>
      </w:r>
      <w:r w:rsidR="0091454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 uma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vez que ela não suportaria esse constrangimento</w:t>
      </w:r>
      <w:r w:rsidR="0091454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diári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</w:t>
      </w:r>
      <w:r w:rsidR="0091454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 E assi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m</w:t>
      </w:r>
      <w:r w:rsidR="0091454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ela o fez</w:t>
      </w:r>
      <w:r w:rsidR="009539F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 S</w:t>
      </w:r>
      <w:r w:rsidR="0091454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em justa razão</w:t>
      </w:r>
      <w:r w:rsidR="00ED49E7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fora </w:t>
      </w:r>
      <w:r w:rsidR="0091454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totalmente forçada a tomar tal medida prejudicial</w:t>
      </w:r>
      <w:r w:rsidR="00ED49E7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 fato ocorrido</w:t>
      </w:r>
      <w:r w:rsidR="0091454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em 00 de maio do ano de 0000. (</w:t>
      </w:r>
      <w:r w:rsidR="00914542" w:rsidRPr="00E35A37">
        <w:rPr>
          <w:rFonts w:ascii="Arial Narrow" w:hAnsi="Arial Narrow"/>
          <w:b/>
          <w:color w:val="000000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doc. 0</w:t>
      </w:r>
      <w:r w:rsidR="00115249" w:rsidRPr="00E35A37">
        <w:rPr>
          <w:rFonts w:ascii="Arial Narrow" w:hAnsi="Arial Narrow"/>
          <w:b/>
          <w:color w:val="000000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6</w:t>
      </w:r>
      <w:r w:rsidR="00914542" w:rsidRPr="00E35A37">
        <w:rPr>
          <w:rFonts w:ascii="Arial Narrow" w:hAnsi="Arial Narrow"/>
          <w:b/>
          <w:color w:val="000000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/0</w:t>
      </w:r>
      <w:r w:rsidR="00115249" w:rsidRPr="00E35A37">
        <w:rPr>
          <w:rFonts w:ascii="Arial Narrow" w:hAnsi="Arial Narrow"/>
          <w:b/>
          <w:color w:val="000000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9</w:t>
      </w:r>
      <w:r w:rsidR="0091454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) </w:t>
      </w:r>
    </w:p>
    <w:p w:rsidR="00133D4C" w:rsidRPr="00E35A37" w:rsidRDefault="00133D4C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ED49E7" w:rsidRPr="00E35A37" w:rsidRDefault="00133D4C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0116E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Desse modo, constatamos uma reprovável </w:t>
      </w:r>
      <w:r w:rsidR="00133AD3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atitude </w:t>
      </w:r>
      <w:r w:rsidR="000116E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da Reclamada, </w:t>
      </w:r>
      <w:r w:rsidR="00E213C4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por seu supervisor. Houve </w:t>
      </w:r>
      <w:r w:rsidR="00BA76B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notório e </w:t>
      </w:r>
      <w:r w:rsidR="000116E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caracteriza</w:t>
      </w:r>
      <w:r w:rsidR="00BA76B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do</w:t>
      </w:r>
      <w:r w:rsidR="000116E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abuso</w:t>
      </w:r>
      <w:r w:rsidR="00FF46C9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. </w:t>
      </w:r>
      <w:r w:rsidR="00BA76B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Trata-se de gritante e intolerável </w:t>
      </w:r>
      <w:r w:rsidR="000116E1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ato ilícito</w:t>
      </w:r>
      <w:r w:rsidR="000158BC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violando </w:t>
      </w:r>
      <w:r w:rsidR="000116E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direitos do empregado, provocando evidente constrangimento, humilhação, dor</w:t>
      </w:r>
      <w:r w:rsidR="00ED49E7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0116E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sofrimento</w:t>
      </w:r>
      <w:r w:rsidR="00133AD3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. </w:t>
      </w:r>
    </w:p>
    <w:p w:rsidR="00ED49E7" w:rsidRPr="00E35A37" w:rsidRDefault="00ED49E7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A2389" w:rsidRPr="00E35A37" w:rsidRDefault="00ED49E7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732A1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Tais fatos terminaram</w:t>
      </w:r>
      <w:r w:rsidR="00133AD3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0116E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por subjugar o mais fraco</w:t>
      </w:r>
      <w:r w:rsidR="000158BC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0116E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hipossuficiente, pela força econômica do poder </w:t>
      </w:r>
      <w:r w:rsidR="00CD21E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diretivo patronal, indevida e ilegalmente utilizad</w:t>
      </w:r>
      <w:r w:rsidR="00FC680F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</w:t>
      </w:r>
      <w:r w:rsidR="000116E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</w:p>
    <w:p w:rsidR="00263448" w:rsidRPr="00E35A37" w:rsidRDefault="00AE7162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:rsidR="00B22026" w:rsidRPr="00E35A37" w:rsidRDefault="00654D31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555D5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Por tais circunstâncias fáticas</w:t>
      </w:r>
      <w:r w:rsidR="00AE716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555D5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(lesão do direito), </w:t>
      </w:r>
      <w:r w:rsidR="00AA108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maiormente </w:t>
      </w:r>
      <w:r w:rsidR="00FC680F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motivada pelo</w:t>
      </w:r>
      <w:r w:rsidR="00AA108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insuportável e constante </w:t>
      </w:r>
      <w:r w:rsidR="00AA1088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assédio </w:t>
      </w:r>
      <w:r w:rsidR="00CD21EB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sexual</w:t>
      </w:r>
      <w:r w:rsidR="00AA108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constatado, </w:t>
      </w:r>
      <w:r w:rsidR="00555D5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não restou </w:t>
      </w:r>
      <w:r w:rsidR="00133AD3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alternativa</w:t>
      </w:r>
      <w:r w:rsidR="00555D5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AA108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à Reclamante</w:t>
      </w:r>
      <w:r w:rsidR="00FC680F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AA108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senão </w:t>
      </w:r>
      <w:r w:rsidR="00FC680F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se </w:t>
      </w:r>
      <w:r w:rsidR="00AA108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afastar da empresa</w:t>
      </w:r>
      <w:r w:rsidR="0037239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5F2728" w:rsidRPr="00E35A37">
        <w:rPr>
          <w:rFonts w:ascii="Arial Narrow" w:hAnsi="Arial Narrow"/>
          <w:b/>
          <w:color w:val="000000"/>
          <w:szCs w:val="32"/>
          <w:highlight w:val="lightGray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pleiteando-se a rescisão indireta do contrato</w:t>
      </w:r>
      <w:r w:rsidR="00563D08" w:rsidRPr="00E35A37">
        <w:rPr>
          <w:rFonts w:ascii="Arial Narrow" w:hAnsi="Arial Narrow"/>
          <w:b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5F272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(por culpa exclusiva do empregador)</w:t>
      </w:r>
      <w:r w:rsidR="00CD615A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. </w:t>
      </w:r>
    </w:p>
    <w:p w:rsidR="00563D08" w:rsidRPr="00E35A37" w:rsidRDefault="00563D08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63D08" w:rsidRPr="00E35A37" w:rsidRDefault="00563D08" w:rsidP="00AF31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08080"/>
        <w:spacing w:line="276" w:lineRule="auto"/>
        <w:ind w:right="1134"/>
        <w:jc w:val="center"/>
        <w:rPr>
          <w:rFonts w:ascii="Arial Rounded MT Bold" w:eastAsia="Calibri" w:hAnsi="Arial Rounded MT Bold"/>
          <w:b/>
          <w:color w:val="auto"/>
          <w:sz w:val="32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  <w:proofErr w:type="gramStart"/>
      <w:r w:rsidRPr="00E35A37">
        <w:rPr>
          <w:rFonts w:ascii="Arial Rounded MT Bold" w:eastAsia="Calibri" w:hAnsi="Arial Rounded MT Bold"/>
          <w:b/>
          <w:color w:val="auto"/>
          <w:sz w:val="32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>2  -</w:t>
      </w:r>
      <w:proofErr w:type="gramEnd"/>
      <w:r w:rsidRPr="00E35A37">
        <w:rPr>
          <w:rFonts w:ascii="Arial Rounded MT Bold" w:eastAsia="Calibri" w:hAnsi="Arial Rounded MT Bold"/>
          <w:b/>
          <w:color w:val="auto"/>
          <w:sz w:val="32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 xml:space="preserve">  NO MÉRITO </w:t>
      </w:r>
    </w:p>
    <w:p w:rsidR="00563D08" w:rsidRPr="00E35A37" w:rsidRDefault="00563D08" w:rsidP="00AF31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08080"/>
        <w:spacing w:line="276" w:lineRule="auto"/>
        <w:ind w:right="1134"/>
        <w:jc w:val="center"/>
        <w:rPr>
          <w:rFonts w:ascii="Arial Rounded MT Bold" w:eastAsia="Calibri" w:hAnsi="Arial Rounded MT Bold"/>
          <w:b/>
          <w:color w:val="auto"/>
          <w:sz w:val="32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  <w:r w:rsidRPr="00E35A37">
        <w:rPr>
          <w:rFonts w:ascii="Arial Rounded MT Bold" w:eastAsia="Calibri" w:hAnsi="Arial Rounded MT Bold"/>
          <w:b/>
          <w:color w:val="auto"/>
          <w:sz w:val="32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>Fundamentos jurídicos dos pedidos</w:t>
      </w:r>
    </w:p>
    <w:p w:rsidR="00563D08" w:rsidRPr="00E35A37" w:rsidRDefault="00563D08" w:rsidP="00AF31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08080"/>
        <w:spacing w:line="276" w:lineRule="auto"/>
        <w:ind w:right="1134"/>
        <w:jc w:val="center"/>
        <w:rPr>
          <w:rFonts w:ascii="Arial Rounded MT Bold" w:eastAsia="Calibri" w:hAnsi="Arial Rounded MT Bold"/>
          <w:b/>
          <w:i/>
          <w:color w:val="auto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  <w:r w:rsidRPr="00E35A37">
        <w:rPr>
          <w:rFonts w:ascii="Arial Rounded MT Bold" w:eastAsia="Calibri" w:hAnsi="Arial Rounded MT Bold"/>
          <w:b/>
          <w:i/>
          <w:color w:val="auto"/>
          <w:szCs w:val="28"/>
          <w:lang w:val="en-US"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 xml:space="preserve">CLT, art. 769 c/c CPC, art. 319, inc. </w:t>
      </w:r>
      <w:r w:rsidRPr="00E35A37">
        <w:rPr>
          <w:rFonts w:ascii="Arial Rounded MT Bold" w:eastAsia="Calibri" w:hAnsi="Arial Rounded MT Bold"/>
          <w:b/>
          <w:i/>
          <w:color w:val="auto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>III</w:t>
      </w:r>
    </w:p>
    <w:p w:rsidR="00563D08" w:rsidRPr="00E35A37" w:rsidRDefault="00563D08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63D08" w:rsidRPr="00E35A37" w:rsidRDefault="00563D08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63D08" w:rsidRPr="00E35A37" w:rsidRDefault="00563D08" w:rsidP="00AF31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000000"/>
        <w:tabs>
          <w:tab w:val="left" w:pos="2835"/>
        </w:tabs>
        <w:spacing w:line="360" w:lineRule="auto"/>
        <w:ind w:right="1134"/>
        <w:jc w:val="center"/>
        <w:rPr>
          <w:color w:val="00000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Rounded MT Bold" w:hAnsi="Arial Rounded MT Bold"/>
          <w:b/>
          <w:color w:val="auto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>2.1. DA RESCISÃO INDIRETA</w:t>
      </w:r>
    </w:p>
    <w:p w:rsidR="00563D08" w:rsidRPr="00E35A37" w:rsidRDefault="00563D08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63D08" w:rsidRPr="00E35A37" w:rsidRDefault="00563D08" w:rsidP="00AF31FF">
      <w:pPr>
        <w:spacing w:line="360" w:lineRule="auto"/>
        <w:ind w:right="1134"/>
        <w:jc w:val="both"/>
        <w:rPr>
          <w:rFonts w:ascii="Arial Rounded MT Bold" w:hAnsi="Arial Rounded MT Bold"/>
          <w:color w:val="000000"/>
          <w:sz w:val="24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Rounded MT Bold" w:hAnsi="Arial Rounded MT Bold"/>
          <w:color w:val="000000"/>
          <w:sz w:val="24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2.1.1 Assédio sexual</w:t>
      </w:r>
    </w:p>
    <w:p w:rsidR="00563D08" w:rsidRPr="00E35A37" w:rsidRDefault="00563D08" w:rsidP="00AF31FF">
      <w:pPr>
        <w:spacing w:line="360" w:lineRule="auto"/>
        <w:ind w:right="1134"/>
        <w:jc w:val="both"/>
        <w:rPr>
          <w:rFonts w:ascii="Arial Narrow" w:hAnsi="Arial Narrow"/>
          <w:b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b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Descumprimento de obrigação legal</w:t>
      </w:r>
    </w:p>
    <w:p w:rsidR="00563D08" w:rsidRPr="00E35A37" w:rsidRDefault="00563D08" w:rsidP="00AF31FF">
      <w:pPr>
        <w:spacing w:line="360" w:lineRule="auto"/>
        <w:ind w:right="1134"/>
        <w:jc w:val="both"/>
        <w:rPr>
          <w:rFonts w:ascii="Arial Narrow" w:hAnsi="Arial Narrow"/>
          <w:b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b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CLT, Art. 483, “a”, “b” “c” e “e”</w:t>
      </w:r>
    </w:p>
    <w:p w:rsidR="00563D08" w:rsidRPr="00E35A37" w:rsidRDefault="00563D08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B61E58" w:rsidRPr="00E35A37" w:rsidRDefault="008F29A8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>É inegável que a Reclamada, com esse proceder, submeteu a Reclamante ao constrangimento de se tornar</w:t>
      </w:r>
      <w:r w:rsidR="006E317E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alvo de invasão de sua privacidade e honra</w:t>
      </w:r>
      <w:r w:rsidR="009F70ED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. </w:t>
      </w:r>
      <w:r w:rsidR="006E317E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 assédio sexual</w:t>
      </w:r>
      <w:r w:rsidR="00511C2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6E317E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constante e desmotivado, sempre recusado pela Reclamante, </w:t>
      </w:r>
      <w:r w:rsidR="003105DD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afrontou 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diretamente sua dignidade como trabalhadora.</w:t>
      </w:r>
      <w:r w:rsidR="0091653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:rsidR="003105DD" w:rsidRPr="00E35A37" w:rsidRDefault="003105DD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010C8" w:rsidRPr="00E35A37" w:rsidRDefault="00284865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A72375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Nesse passo, </w:t>
      </w:r>
      <w:r w:rsidR="00F12D6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 abuso cometido pelo empregador, com repercussão na vida privada e na intimidade da empregada ofendida, converge</w:t>
      </w:r>
      <w:r w:rsidR="00A72375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para a necessidade de </w:t>
      </w:r>
      <w:r w:rsidR="00D75DCA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condenação</w:t>
      </w:r>
      <w:r w:rsidR="00D90CE4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a </w:t>
      </w:r>
      <w:r w:rsidR="00511C2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se </w:t>
      </w:r>
      <w:r w:rsidR="00D90CE4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reparar os danos morais. Além disso, servirá como modelo de </w:t>
      </w:r>
      <w:r w:rsidR="00D75DCA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caráter punitivo, pedagógico e preventivo.</w:t>
      </w:r>
    </w:p>
    <w:p w:rsidR="00284865" w:rsidRPr="00E35A37" w:rsidRDefault="00284865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CD79B6" w:rsidRPr="00E35A37" w:rsidRDefault="00627BFC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F12D6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Igualmente, o</w:t>
      </w:r>
      <w:r w:rsidR="003105DD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empregador</w:t>
      </w:r>
      <w:r w:rsidR="00CD79B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3105DD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que assume os riscos do negócio</w:t>
      </w:r>
      <w:r w:rsidR="00511C2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CD79B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deve propiciar a todos os empregados </w:t>
      </w:r>
      <w:r w:rsidR="00CD79B6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um local de trabalho no mínimo respeitoso</w:t>
      </w:r>
      <w:r w:rsidR="00CD79B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 sob todos os aspectos, incluindo-se tanto os da salubridade física, quanto o da salubridade psicológica.</w:t>
      </w:r>
      <w:r w:rsidR="00B76F5A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F12D6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Por esse azo,</w:t>
      </w:r>
      <w:r w:rsidR="003105DD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CD79B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 empregador não pode dispensar ao empregado excessivo</w:t>
      </w:r>
      <w:r w:rsidR="00A33EE4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e injusto desconforto moral</w:t>
      </w:r>
      <w:r w:rsidR="0029437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. Nem mesmo </w:t>
      </w:r>
      <w:r w:rsidR="00CD79B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expô-lo a perigo manifesto de mal considerável</w:t>
      </w:r>
      <w:r w:rsidR="0029437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CD79B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praticar contra ele ato lesivo da sua honra e boa fama</w:t>
      </w:r>
      <w:r w:rsidR="00B76F5A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304DCD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sendo essa</w:t>
      </w:r>
      <w:r w:rsidR="0029437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</w:t>
      </w:r>
      <w:r w:rsidR="00B76F5A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a</w:t>
      </w:r>
      <w:r w:rsidR="0029437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</w:t>
      </w:r>
      <w:r w:rsidR="00B76F5A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hipótese</w:t>
      </w:r>
      <w:r w:rsidR="0029437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</w:t>
      </w:r>
      <w:r w:rsidR="00B76F5A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ora trazida</w:t>
      </w:r>
      <w:r w:rsidR="0029437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</w:t>
      </w:r>
      <w:r w:rsidR="00B76F5A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à baila</w:t>
      </w:r>
      <w:r w:rsidR="00CD79B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</w:p>
    <w:p w:rsidR="00B76F5A" w:rsidRPr="00E35A37" w:rsidRDefault="00B76F5A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CD79B6" w:rsidRPr="00E35A37" w:rsidRDefault="00C31C66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29437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Notoriamente</w:t>
      </w:r>
      <w:r w:rsidR="00CD79B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caracterizadas, portanto, as hipóteses das </w:t>
      </w:r>
      <w:r w:rsidR="00CD79B6" w:rsidRPr="00E35A37">
        <w:rPr>
          <w:rFonts w:ascii="Arial Narrow" w:hAnsi="Arial Narrow"/>
          <w:b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alíneas "a" e "b" do art. 483 da CLT</w:t>
      </w:r>
      <w:r w:rsidR="00CD79B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 assim como</w:t>
      </w:r>
      <w:r w:rsidR="00B377EA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 de passagem, a de submissão da Reclamante</w:t>
      </w:r>
      <w:r w:rsidR="00CD79B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a perigo manifesto de mal considerável (</w:t>
      </w:r>
      <w:r w:rsidR="00CD79B6" w:rsidRPr="00E35A37">
        <w:rPr>
          <w:rFonts w:ascii="Arial Narrow" w:hAnsi="Arial Narrow"/>
          <w:b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alínea "c"</w:t>
      </w:r>
      <w:r w:rsidR="00CD79B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) e a de prática contra o empr</w:t>
      </w:r>
      <w:r w:rsidR="003303E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egado de ato lesivo à honra dess</w:t>
      </w:r>
      <w:r w:rsidR="00CD79B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 (</w:t>
      </w:r>
      <w:r w:rsidR="00CD79B6" w:rsidRPr="00E35A37">
        <w:rPr>
          <w:rFonts w:ascii="Arial Narrow" w:hAnsi="Arial Narrow"/>
          <w:b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alínea "e"</w:t>
      </w:r>
      <w:r w:rsidR="00CD79B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).</w:t>
      </w:r>
    </w:p>
    <w:p w:rsidR="00C31C66" w:rsidRPr="00E35A37" w:rsidRDefault="00C31C66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A1AC0" w:rsidRPr="00E35A37" w:rsidRDefault="00415936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CD79B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O </w:t>
      </w:r>
      <w:r w:rsidR="00CD79B6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assédio </w:t>
      </w:r>
      <w:r w:rsidR="00193B99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sexual</w:t>
      </w:r>
      <w:r w:rsidR="00CD79B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5C15D7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foi</w:t>
      </w:r>
      <w:r w:rsidR="00CD79B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4A1AC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abundantemente </w:t>
      </w:r>
      <w:r w:rsidR="00CD79B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demonstrado</w:t>
      </w:r>
      <w:r w:rsidR="001F318E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. </w:t>
      </w:r>
    </w:p>
    <w:p w:rsidR="004A1AC0" w:rsidRPr="00E35A37" w:rsidRDefault="004A1AC0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115657" w:rsidRDefault="004A1AC0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3233D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Com efeito, </w:t>
      </w:r>
      <w:r w:rsidR="00DE01B5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quanto à </w:t>
      </w:r>
      <w:r w:rsidR="00DE01B5" w:rsidRPr="00E35A37">
        <w:rPr>
          <w:rFonts w:ascii="Arial Narrow" w:hAnsi="Arial Narrow"/>
          <w:b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rescisão indireta do contrato de trabalho</w:t>
      </w:r>
      <w:r w:rsidR="00DE01B5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3233D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é altamente ilustrativo trazermos à baila os seguintes </w:t>
      </w:r>
      <w:r w:rsidR="00B409FE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arestos</w:t>
      </w:r>
      <w:r w:rsidR="00FD11BC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:</w:t>
      </w:r>
    </w:p>
    <w:p w:rsidR="00E75D76" w:rsidRDefault="00E75D76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E75D76" w:rsidRDefault="00E75D76" w:rsidP="00E75D76">
      <w:pPr>
        <w:pStyle w:val="Jurisprudncia"/>
      </w:pPr>
      <w:r w:rsidRPr="00906364">
        <w:rPr>
          <w:b/>
        </w:rPr>
        <w:t>ASSÉDIO MORAL. CONFISSÃO FICTA. RESCISÃO INDIRETA</w:t>
      </w:r>
      <w:r w:rsidRPr="00906364">
        <w:t xml:space="preserve">. </w:t>
      </w:r>
    </w:p>
    <w:p w:rsidR="00E75D76" w:rsidRPr="00906364" w:rsidRDefault="00E75D76" w:rsidP="00E75D76">
      <w:pPr>
        <w:pStyle w:val="Jurisprudncia"/>
      </w:pPr>
      <w:r w:rsidRPr="00906364">
        <w:t xml:space="preserve">Considerados verdadeiros, ante a confissão ficta aplicada à empregadora, os fatos relatados na exordial acerca do assédio moral sofrido pela obreira, há que se reconhecer a rescisão indireta do contrato de trabalho. 1. (TRT 17ª R.; Rec. 0001607-58.2014.5.17.0002; Segunda Turma; Relª Desª Wanda Lúcia Costa Leite França </w:t>
      </w:r>
      <w:proofErr w:type="spellStart"/>
      <w:r w:rsidRPr="00906364">
        <w:t>Decuzzi</w:t>
      </w:r>
      <w:proofErr w:type="spellEnd"/>
      <w:r w:rsidRPr="00906364">
        <w:t>; DOES 17/07/2018; Pág. 883)</w:t>
      </w:r>
    </w:p>
    <w:p w:rsidR="00E75D76" w:rsidRDefault="00E75D76" w:rsidP="00E75D76">
      <w:pPr>
        <w:tabs>
          <w:tab w:val="left" w:pos="2835"/>
          <w:tab w:val="left" w:pos="850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E75D76" w:rsidRDefault="00E75D76" w:rsidP="00E75D76">
      <w:pPr>
        <w:pStyle w:val="Jurisprudncia"/>
      </w:pPr>
      <w:r w:rsidRPr="00906364">
        <w:rPr>
          <w:b/>
        </w:rPr>
        <w:t>RESCISÃO INDIRETA. TRATAMENTO VEXATÓRIO E HUMILHANTE DISPENSADO PELO SUPERVISOR AO RECLAMANTE. ASSÉDIO MORAL</w:t>
      </w:r>
      <w:r w:rsidRPr="00586974">
        <w:t xml:space="preserve">. Comprovado que a reclamada descumpriu com os deveres emanados do contrato de emprego, incorrendo na hipótese elencada a letra b e </w:t>
      </w:r>
      <w:proofErr w:type="spellStart"/>
      <w:r w:rsidRPr="00586974">
        <w:t>e</w:t>
      </w:r>
      <w:proofErr w:type="spellEnd"/>
      <w:r w:rsidRPr="00586974">
        <w:t xml:space="preserve"> do art. 483, da CLT, tornando insuportável a manutenção do vínculo empregatício em face da atuação do supervisor sobre seus subordinados, entre os quais o reclamante, devida a rescisão indireta do contrato de trabalho. Apelo provido. 1. (TRT 17ª R.; Rec. 0000863-34.2017.5.17.0010; Primeira Turma; Rel. Des. Cláudio Armando </w:t>
      </w:r>
      <w:proofErr w:type="spellStart"/>
      <w:r w:rsidRPr="00586974">
        <w:t>Couce</w:t>
      </w:r>
      <w:proofErr w:type="spellEnd"/>
      <w:r w:rsidRPr="00586974">
        <w:t xml:space="preserve"> de Menezes; DOES 05/07/2018; Pág. 816)</w:t>
      </w:r>
    </w:p>
    <w:p w:rsidR="00F23BD8" w:rsidRPr="00E35A37" w:rsidRDefault="00F23BD8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235615" w:rsidRPr="00E35A37" w:rsidRDefault="00235615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233029" w:rsidRPr="00E35A37" w:rsidRDefault="00233029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Rounded MT Bold" w:hAnsi="Arial Rounded MT Bold"/>
          <w:color w:val="000000"/>
          <w:sz w:val="24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Rounded MT Bold" w:hAnsi="Arial Rounded MT Bold"/>
          <w:color w:val="000000"/>
          <w:sz w:val="24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2.1.1 Assédio sexual – Dever de indenizar</w:t>
      </w:r>
    </w:p>
    <w:p w:rsidR="00846D1F" w:rsidRPr="00E35A37" w:rsidRDefault="00846D1F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7E3A60" w:rsidRPr="00E35A37" w:rsidRDefault="00561D16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7E3A6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A situação </w:t>
      </w:r>
      <w:r w:rsidR="00F141A4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em espécie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F141A4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mormente </w:t>
      </w:r>
      <w:r w:rsidR="00564EE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na forma </w:t>
      </w:r>
      <w:r w:rsidR="007E3A6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como traçada 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no tópico anterior</w:t>
      </w:r>
      <w:r w:rsidR="00985403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 teve</w:t>
      </w:r>
      <w:r w:rsidR="007E3A6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como causa a conduta ilícita d</w:t>
      </w:r>
      <w:r w:rsidR="00F15D1C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 Reclamada</w:t>
      </w:r>
      <w:r w:rsidR="00564EE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 A</w:t>
      </w:r>
      <w:r w:rsidR="005260C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Reclamante </w:t>
      </w:r>
      <w:r w:rsidR="007E3A6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sofr</w:t>
      </w:r>
      <w:r w:rsidR="00564EE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eu </w:t>
      </w:r>
      <w:r w:rsidR="007E3A6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momentos angustiantes</w:t>
      </w:r>
      <w:r w:rsidR="00FB0A76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7E3A6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humilhantes, o que afet</w:t>
      </w:r>
      <w:r w:rsidR="005260C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ou</w:t>
      </w:r>
      <w:r w:rsidR="009F13D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no mínimo, sua dignidade, </w:t>
      </w:r>
      <w:r w:rsidR="007E3A6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sua </w:t>
      </w:r>
      <w:r w:rsidR="00985403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autoestima</w:t>
      </w:r>
      <w:r w:rsidR="009F13D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 a</w:t>
      </w:r>
      <w:r w:rsidR="007E3A6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integridade psíquica.</w:t>
      </w:r>
    </w:p>
    <w:p w:rsidR="005260CB" w:rsidRPr="00E35A37" w:rsidRDefault="005260CB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7E3A60" w:rsidRPr="00E35A37" w:rsidRDefault="0061199A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7E3A6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Demonstrada, portanto, a relação de causalidade entre a açã</w:t>
      </w:r>
      <w:r w:rsidR="00C61F3A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 antijurídica e o dano causado.</w:t>
      </w:r>
    </w:p>
    <w:p w:rsidR="0061199A" w:rsidRPr="00E35A37" w:rsidRDefault="0061199A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7E3A60" w:rsidRPr="00E35A37" w:rsidRDefault="0061199A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7E3A6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As circunstâncias do caso recomendam que 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</w:t>
      </w:r>
      <w:r w:rsidR="007E3A6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condenação 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seja de valor elevado, </w:t>
      </w:r>
      <w:r w:rsidR="006C5E0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como medida pedagógica, </w:t>
      </w:r>
      <w:r w:rsidR="00C1438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sobretudo porque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F207FA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F207FA" w:rsidRPr="00E35A37">
        <w:rPr>
          <w:rFonts w:ascii="Arial Narrow" w:hAnsi="Arial Narrow"/>
          <w:b/>
          <w:color w:val="000000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corriqueiramente</w:t>
      </w:r>
      <w:r w:rsidR="00F207FA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F207FA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as empresas</w:t>
      </w:r>
      <w:r w:rsidR="00C1438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CB2CBE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admitem esse tipo de postura de seus prepostos</w:t>
      </w:r>
      <w:r w:rsidR="006C5E0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</w:p>
    <w:p w:rsidR="007E3A60" w:rsidRPr="00E35A37" w:rsidRDefault="007E3A60" w:rsidP="00AF31FF">
      <w:pPr>
        <w:spacing w:line="360" w:lineRule="auto"/>
        <w:ind w:right="1134"/>
        <w:rPr>
          <w:rFonts w:ascii="Arial Narrow" w:hAnsi="Arial Narrow"/>
          <w:b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3071F" w:rsidRPr="00E35A37" w:rsidRDefault="006C5E02" w:rsidP="00AF31FF">
      <w:pPr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É consabido, de outro </w:t>
      </w:r>
      <w:r w:rsidR="00D001AC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ângulo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57692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que o </w:t>
      </w:r>
      <w:r w:rsidR="00576920" w:rsidRPr="00E35A37">
        <w:rPr>
          <w:rFonts w:ascii="Arial Narrow" w:hAnsi="Arial Narrow"/>
          <w:i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quantum </w:t>
      </w:r>
      <w:r w:rsidR="0057692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indenizatório </w:t>
      </w:r>
      <w:r w:rsidR="00BE1EC9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não deve ser insignificante, a es</w:t>
      </w:r>
      <w:r w:rsidR="002917DD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timular o descaso do empregador;</w:t>
      </w:r>
      <w:r w:rsidR="00D46075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BE1EC9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nem exagerado, de modo a proporcionar o enriquecimento indevido da vítima</w:t>
      </w:r>
      <w:r w:rsidR="0057692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/empregado</w:t>
      </w:r>
      <w:r w:rsidR="00BE1EC9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  <w:r w:rsidR="0057692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2917DD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2917DD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2917DD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2917DD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2917DD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:rsidR="00BE1EC9" w:rsidRPr="00E35A37" w:rsidRDefault="00BE1EC9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47740" w:rsidRPr="00E35A37" w:rsidRDefault="00940D5A" w:rsidP="00AF31FF">
      <w:pPr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>De outro turno, à luz do art. 944 da Legislação Substantiva Civil,</w:t>
      </w:r>
      <w:r w:rsidR="00A4774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a despeito do porte econômico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da Reclamada</w:t>
      </w:r>
      <w:r w:rsidR="005B19CE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c</w:t>
      </w:r>
      <w:r w:rsidR="00A818C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onsiderado o grau de culpa dessa</w:t>
      </w:r>
      <w:r w:rsidR="00B9589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(sempre contumaz e reviver este cenário degradante)</w:t>
      </w:r>
      <w:r w:rsidR="006E660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="00F1485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à</w:t>
      </w:r>
      <w:r w:rsidR="006E660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gravidade da situação</w:t>
      </w:r>
      <w:r w:rsidR="00876C5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6E660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A818C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as sequ</w:t>
      </w:r>
      <w:r w:rsidR="00A47740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elas havidas </w:t>
      </w:r>
      <w:r w:rsidR="00876C5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à</w:t>
      </w:r>
      <w:r w:rsidR="006E660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Reclamante</w:t>
      </w:r>
      <w:r w:rsidR="00F1485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é condizente que </w:t>
      </w:r>
      <w:r w:rsidR="00876C5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se </w:t>
      </w:r>
      <w:r w:rsidR="00F1485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condene a</w:t>
      </w:r>
      <w:r w:rsidR="006E660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Reclamada</w:t>
      </w:r>
      <w:r w:rsidR="00876C52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7C1208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6E660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no importe supra</w:t>
      </w:r>
      <w:r w:rsidR="00F1485B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-</w:t>
      </w:r>
      <w:r w:rsidR="006E6601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aludido. </w:t>
      </w:r>
    </w:p>
    <w:p w:rsidR="00BE1EC9" w:rsidRPr="00E35A37" w:rsidRDefault="00BE1EC9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76632" w:rsidRDefault="000725F2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Especificamente </w:t>
      </w:r>
      <w:r w:rsidR="00F1485B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acerca</w:t>
      </w:r>
      <w:r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F1485B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</w:t>
      </w:r>
      <w:r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o tema </w:t>
      </w:r>
      <w:r w:rsidR="00F1485B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de </w:t>
      </w:r>
      <w:r w:rsidR="00CB2CBE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assédio sexual</w:t>
      </w:r>
      <w:r w:rsidR="00B95891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e sua conclusão como </w:t>
      </w:r>
      <w:r w:rsidR="00CB2CBE"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dano</w:t>
      </w:r>
      <w:r w:rsidRPr="00E35A37">
        <w:rPr>
          <w:rFonts w:ascii="Arial Narrow" w:hAnsi="Arial Narrow"/>
          <w:color w:val="000000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moral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 colacionamos os seguintes julgados:</w:t>
      </w:r>
    </w:p>
    <w:p w:rsidR="00E75D76" w:rsidRDefault="00E75D76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E75D76" w:rsidRDefault="00E75D76" w:rsidP="00E75D76">
      <w:pPr>
        <w:pStyle w:val="Jurisprudncia"/>
      </w:pPr>
      <w:r w:rsidRPr="00E75D76">
        <w:rPr>
          <w:b/>
        </w:rPr>
        <w:t>ASSÉDIO SEXUAL. RESPONSABILIDADE CIVIL SUBJETIVA. CARACTERIZAÇÃO</w:t>
      </w:r>
      <w:r w:rsidRPr="00E75D76">
        <w:t xml:space="preserve">. </w:t>
      </w:r>
    </w:p>
    <w:p w:rsidR="00E75D76" w:rsidRDefault="00E75D76" w:rsidP="00E75D76">
      <w:pPr>
        <w:pStyle w:val="Jurisprudncia"/>
      </w:pPr>
      <w:r w:rsidRPr="00E75D76">
        <w:t xml:space="preserve">O dano moral está vinculado aos direitos da personalidade do indivíduo, tratando-se, pois, de um dano de natureza extrapatrimonial, porquanto incide sobre a honra, a reputação, as integridades física e estética, enfim, sobre a própria dignidade da pessoa. Para a sua caracterização, deve estar demonstrada a prática do ato ilícito violador do aludido direito da personalidade, ônus probatório que recai sobre a parte autora, conforme disciplinado nos arts. 818 da CLT e 373, I, do CPC. In </w:t>
      </w:r>
      <w:proofErr w:type="spellStart"/>
      <w:r w:rsidRPr="00E75D76">
        <w:t>casu</w:t>
      </w:r>
      <w:proofErr w:type="spellEnd"/>
      <w:r w:rsidRPr="00E75D76">
        <w:t xml:space="preserve">, a prova dos autos leva à ilação de que o encarregado da Ré reiterava-se na prática de tentar beijar a Autora, que o rechaçava, de tal modo a restar demonstrada a conduta abusiva, de índole sexual, do superior hierárquico da Obreira, restando obrigada a Ré à correlata reparação, conforme preceitua o art. 932, III, do CC. Recurso Ordinário patronal a que se nega provimento. (TRT 23ª R.; RO 0000473-26.2017.5.23.0001; Segunda Turma; Rel. Des. Nicanor Fávero; </w:t>
      </w:r>
      <w:proofErr w:type="spellStart"/>
      <w:r w:rsidRPr="00E75D76">
        <w:t>Julg</w:t>
      </w:r>
      <w:proofErr w:type="spellEnd"/>
      <w:r w:rsidRPr="00E75D76">
        <w:t>. 11/07/2018; DEJTMT 24/07/2018; Pág. 232)</w:t>
      </w:r>
    </w:p>
    <w:p w:rsidR="00E75D76" w:rsidRDefault="00E75D76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E75D76" w:rsidRDefault="00E75D76" w:rsidP="00E75D76">
      <w:pPr>
        <w:pStyle w:val="Jurisprudncia"/>
      </w:pPr>
      <w:r w:rsidRPr="00E75D76">
        <w:rPr>
          <w:b/>
        </w:rPr>
        <w:t>ASSÉDIO MORAL E SEXUAL. INDENIZAÇÃO POR DANOS MORAIS</w:t>
      </w:r>
      <w:r w:rsidRPr="00E75D76">
        <w:t xml:space="preserve">. </w:t>
      </w:r>
    </w:p>
    <w:p w:rsidR="00E75D76" w:rsidRDefault="00E75D76" w:rsidP="00E75D76">
      <w:pPr>
        <w:pStyle w:val="Jurisprudncia"/>
      </w:pPr>
      <w:r w:rsidRPr="00E75D76">
        <w:t xml:space="preserve">Contexto probatório que demonstra conduta inadequada de supervisor da reclamante. Evidenciada a ocorrência de assédio sexual, não sendo razoável a reclamada permitir este comportamento. Indenização por danos morais devida e mantido o valor para destaque do efeito pedagógico e diante da gravidade da ofensa. (TRT 4ª R.; RO 0020633-16.2016.5.04.0202; Rel. Des. </w:t>
      </w:r>
      <w:proofErr w:type="spellStart"/>
      <w:r w:rsidRPr="00E75D76">
        <w:t>Janney</w:t>
      </w:r>
      <w:proofErr w:type="spellEnd"/>
      <w:r w:rsidRPr="00E75D76">
        <w:t xml:space="preserve"> Camargo Bina; DEJTRS 18/07/2018; Pág. 328)</w:t>
      </w:r>
    </w:p>
    <w:p w:rsidR="00F23BD8" w:rsidRPr="00E35A37" w:rsidRDefault="00F23BD8" w:rsidP="00AF31FF">
      <w:pPr>
        <w:spacing w:line="360" w:lineRule="auto"/>
        <w:ind w:left="708"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E35A37" w:rsidRPr="00E35A37" w:rsidRDefault="00E35A37" w:rsidP="00AF31FF">
      <w:pPr>
        <w:spacing w:line="360" w:lineRule="auto"/>
        <w:ind w:left="708"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711A63" w:rsidRPr="00E35A37" w:rsidRDefault="00711A63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933A9C" w:rsidRPr="00E35A37" w:rsidRDefault="007C425D" w:rsidP="00AF31FF">
      <w:pPr>
        <w:tabs>
          <w:tab w:val="left" w:pos="2835"/>
        </w:tabs>
        <w:spacing w:line="360" w:lineRule="auto"/>
        <w:ind w:right="1134"/>
        <w:jc w:val="center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Arial Narrow" w:hAnsi="Arial Narrow"/>
          <w:b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3</w:t>
      </w:r>
      <w:r w:rsidR="00933A9C" w:rsidRPr="00E35A37">
        <w:rPr>
          <w:rFonts w:ascii="Arial Narrow" w:hAnsi="Arial Narrow"/>
          <w:b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– P E D I D O </w:t>
      </w:r>
      <w:proofErr w:type="gramStart"/>
      <w:r w:rsidR="00933A9C" w:rsidRPr="00E35A37">
        <w:rPr>
          <w:rFonts w:ascii="Arial Narrow" w:hAnsi="Arial Narrow"/>
          <w:b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S </w:t>
      </w:r>
      <w:r w:rsidR="0016647E" w:rsidRPr="00E35A37">
        <w:rPr>
          <w:rFonts w:ascii="Arial Narrow" w:hAnsi="Arial Narrow"/>
          <w:b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e</w:t>
      </w:r>
      <w:proofErr w:type="gramEnd"/>
      <w:r w:rsidR="0016647E" w:rsidRPr="00E35A37">
        <w:rPr>
          <w:rFonts w:ascii="Arial Narrow" w:hAnsi="Arial Narrow"/>
          <w:b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R E Q U E R I M E N T O S</w:t>
      </w:r>
    </w:p>
    <w:p w:rsidR="00605FE2" w:rsidRPr="00E35A37" w:rsidRDefault="00605FE2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9C7F54" w:rsidRPr="00E35A37" w:rsidRDefault="00E41337" w:rsidP="00AF31FF">
      <w:pPr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Diante do que foi exposto, a </w:t>
      </w:r>
      <w:r w:rsidR="00933A9C"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Reclamante</w:t>
      </w: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pleiteia:</w:t>
      </w:r>
    </w:p>
    <w:p w:rsidR="00E41337" w:rsidRPr="00E35A37" w:rsidRDefault="00E41337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F31FF" w:rsidRPr="00AF31FF" w:rsidRDefault="00AF31FF" w:rsidP="00AF31FF">
      <w:pPr>
        <w:spacing w:line="360" w:lineRule="auto"/>
        <w:ind w:left="1416" w:right="1134"/>
        <w:jc w:val="both"/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F31FF"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a) s</w:t>
      </w:r>
      <w:bookmarkStart w:id="0" w:name="_GoBack"/>
      <w:bookmarkEnd w:id="0"/>
      <w:r w:rsidRPr="00AF31FF"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eja a Reclamada notificada para comparecer à audiência inaugural e, querendo, apresentar sua defesa, sob pena de revelia e confissão quanto à matéria fática estipulada nessa inaugural;</w:t>
      </w:r>
    </w:p>
    <w:p w:rsidR="00AF31FF" w:rsidRPr="00AF31FF" w:rsidRDefault="00AF31FF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F31FF" w:rsidRPr="00AF31FF" w:rsidRDefault="00AF31FF" w:rsidP="00AF31FF">
      <w:pPr>
        <w:spacing w:line="360" w:lineRule="auto"/>
        <w:ind w:left="1416" w:right="1134"/>
        <w:jc w:val="both"/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F31FF"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b) pleiteia, ainda, sejam declaradas inconstitucionais as regras contidas nos artigos 223-A, 223-C, 223-E e 223-G, §1º, todos da CLT;</w:t>
      </w:r>
    </w:p>
    <w:p w:rsidR="00AF31FF" w:rsidRPr="00AF31FF" w:rsidRDefault="00AF31FF" w:rsidP="00AF31FF">
      <w:pPr>
        <w:spacing w:line="360" w:lineRule="auto"/>
        <w:ind w:left="1416" w:right="1134"/>
        <w:jc w:val="both"/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F31FF" w:rsidRPr="00AF31FF" w:rsidRDefault="00AF31FF" w:rsidP="00AF31FF">
      <w:pPr>
        <w:spacing w:line="360" w:lineRule="auto"/>
        <w:ind w:left="1416" w:right="1134"/>
        <w:jc w:val="both"/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F31FF"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c) pede seja anulado o pleito de demissão feito pela Reclamante. Por isso, solicita </w:t>
      </w:r>
      <w:r w:rsidRPr="00AF31FF">
        <w:rPr>
          <w:rFonts w:ascii="Arial Rounded MT Bold" w:hAnsi="Arial Rounded MT Bold"/>
          <w:color w:val="000000"/>
          <w:sz w:val="24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seja decretada a rescisão indireta do contrato de trabalho </w:t>
      </w:r>
      <w:r w:rsidRPr="00AF31FF"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em espécie, pelos fundamentos expostos nesta peça inaugural, tendo como marco final do contrato </w:t>
      </w:r>
      <w:r w:rsidRPr="00AF31FF">
        <w:rPr>
          <w:rFonts w:ascii="Arial Rounded MT Bold" w:hAnsi="Arial Rounded MT Bold"/>
          <w:color w:val="000000"/>
          <w:sz w:val="24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 data do ajuizamento desta ação;</w:t>
      </w:r>
      <w:r w:rsidRPr="00AF31FF"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subsidiariamente (CPC, art. 326), na data do seu desligamento (00/06/0000);</w:t>
      </w:r>
    </w:p>
    <w:p w:rsidR="00AF31FF" w:rsidRPr="00AF31FF" w:rsidRDefault="00AF31FF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F31FF" w:rsidRPr="00AF31FF" w:rsidRDefault="00AF31FF" w:rsidP="00AF31FF">
      <w:pPr>
        <w:spacing w:line="360" w:lineRule="auto"/>
        <w:ind w:left="1416" w:right="1134"/>
        <w:jc w:val="both"/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F31FF"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d) em virtude da ruptura contratual, por motivo exclusivo da Reclamada (</w:t>
      </w:r>
      <w:r w:rsidRPr="00AF31FF">
        <w:rPr>
          <w:rFonts w:ascii="Arial Rounded MT Bold" w:hAnsi="Arial Rounded MT Bold"/>
          <w:b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CLT, art. 483, “a”, “b”, “c” e “e”</w:t>
      </w:r>
      <w:r w:rsidRPr="00AF31FF"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), pede-se a CONDENAÇÃO DA RECLAMADA a pagar:</w:t>
      </w:r>
    </w:p>
    <w:p w:rsidR="00AF31FF" w:rsidRPr="00AF31FF" w:rsidRDefault="00AF31FF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F31FF" w:rsidRPr="00AF31FF" w:rsidRDefault="00AF31FF" w:rsidP="00AF31FF">
      <w:pPr>
        <w:spacing w:line="360" w:lineRule="auto"/>
        <w:ind w:left="2124" w:right="1134"/>
        <w:jc w:val="both"/>
        <w:rPr>
          <w:rFonts w:ascii="Arial Rounded MT Bold" w:hAnsi="Arial Rounded MT Bold"/>
          <w:i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proofErr w:type="gramStart"/>
      <w:r w:rsidRPr="00AF31FF">
        <w:rPr>
          <w:rFonts w:ascii="Arial Rounded MT Bold" w:hAnsi="Arial Rounded MT Bold"/>
          <w:i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 i</w:t>
      </w:r>
      <w:proofErr w:type="gramEnd"/>
      <w:r w:rsidRPr="00AF31FF">
        <w:rPr>
          <w:rFonts w:ascii="Arial Rounded MT Bold" w:hAnsi="Arial Rounded MT Bold"/>
          <w:i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) aviso prévio e sua integração para todos os fins(CLT, art. 487, § 4º) – R$ 0.000,00</w:t>
      </w:r>
    </w:p>
    <w:p w:rsidR="00AF31FF" w:rsidRPr="00AF31FF" w:rsidRDefault="00AF31FF" w:rsidP="00AF31FF">
      <w:pPr>
        <w:spacing w:line="360" w:lineRule="auto"/>
        <w:ind w:left="2124" w:right="1134"/>
        <w:jc w:val="both"/>
        <w:rPr>
          <w:rFonts w:ascii="Arial Rounded MT Bold" w:hAnsi="Arial Rounded MT Bold"/>
          <w:i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F31FF">
        <w:rPr>
          <w:rFonts w:ascii="Arial Rounded MT Bold" w:hAnsi="Arial Rounded MT Bold"/>
          <w:i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gramStart"/>
      <w:r w:rsidRPr="00AF31FF">
        <w:rPr>
          <w:rFonts w:ascii="Arial Rounded MT Bold" w:hAnsi="Arial Rounded MT Bold"/>
          <w:i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( </w:t>
      </w:r>
      <w:proofErr w:type="spellStart"/>
      <w:r w:rsidRPr="00AF31FF">
        <w:rPr>
          <w:rFonts w:ascii="Arial Rounded MT Bold" w:hAnsi="Arial Rounded MT Bold"/>
          <w:i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ii</w:t>
      </w:r>
      <w:proofErr w:type="spellEnd"/>
      <w:proofErr w:type="gramEnd"/>
      <w:r w:rsidRPr="00AF31FF">
        <w:rPr>
          <w:rFonts w:ascii="Arial Rounded MT Bold" w:hAnsi="Arial Rounded MT Bold"/>
          <w:i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) 13º salário proporcional(diferença) – R$ 000,00</w:t>
      </w:r>
    </w:p>
    <w:p w:rsidR="00AF31FF" w:rsidRPr="00AF31FF" w:rsidRDefault="00AF31FF" w:rsidP="00AF31FF">
      <w:pPr>
        <w:spacing w:line="360" w:lineRule="auto"/>
        <w:ind w:left="2124" w:right="1134"/>
        <w:jc w:val="both"/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proofErr w:type="gramStart"/>
      <w:r w:rsidRPr="00AF31FF">
        <w:rPr>
          <w:rFonts w:ascii="Arial Rounded MT Bold" w:hAnsi="Arial Rounded MT Bold"/>
          <w:i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( </w:t>
      </w:r>
      <w:proofErr w:type="spellStart"/>
      <w:r w:rsidRPr="00AF31FF">
        <w:rPr>
          <w:rFonts w:ascii="Arial Rounded MT Bold" w:hAnsi="Arial Rounded MT Bold"/>
          <w:i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iii</w:t>
      </w:r>
      <w:proofErr w:type="spellEnd"/>
      <w:proofErr w:type="gramEnd"/>
      <w:r w:rsidRPr="00AF31FF">
        <w:rPr>
          <w:rFonts w:ascii="Arial Rounded MT Bold" w:hAnsi="Arial Rounded MT Bold"/>
          <w:i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) indenização compensatória de 40%(quarenta por cento) do FGTS – R$ 000,00</w:t>
      </w:r>
    </w:p>
    <w:p w:rsidR="00AF31FF" w:rsidRPr="00AF31FF" w:rsidRDefault="00AF31FF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F31FF" w:rsidRPr="00AF31FF" w:rsidRDefault="00AF31FF" w:rsidP="00AF31FF">
      <w:pPr>
        <w:spacing w:line="360" w:lineRule="auto"/>
        <w:ind w:left="1416" w:right="1134"/>
        <w:jc w:val="both"/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F31FF"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e) condenar, mais, à liberação das guias do seguro-desemprego, sob pena de pagamento de indenização substitutiva (Súmula 389 do TST), assim como liberação das guias para saque do FGTS, com a devida baixa na CTPS;</w:t>
      </w:r>
    </w:p>
    <w:p w:rsidR="00AF31FF" w:rsidRPr="00AF31FF" w:rsidRDefault="00AF31FF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F31FF" w:rsidRPr="00AF31FF" w:rsidRDefault="00AF31FF" w:rsidP="00AF31FF">
      <w:pPr>
        <w:spacing w:line="360" w:lineRule="auto"/>
        <w:ind w:left="1416" w:right="1134"/>
        <w:jc w:val="both"/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F31FF"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f) pede-se, outrossim, a condenação da Reclamada a pagar indenização em virtude do </w:t>
      </w:r>
      <w:r w:rsidRPr="00AF31FF">
        <w:rPr>
          <w:rFonts w:ascii="Arial Rounded MT Bold" w:hAnsi="Arial Rounded MT Bold"/>
          <w:color w:val="000000"/>
          <w:sz w:val="24"/>
          <w:szCs w:val="32"/>
          <w:u w:val="word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assédio sexual</w:t>
      </w:r>
      <w:r w:rsidRPr="00AF31FF"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ora </w:t>
      </w:r>
      <w:r w:rsidRPr="00AF31FF">
        <w:rPr>
          <w:rFonts w:ascii="Arial Rounded MT Bold" w:hAnsi="Arial Rounded MT Bold"/>
          <w:color w:val="000000"/>
          <w:sz w:val="24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apontado por estimativa</w:t>
      </w:r>
      <w:r w:rsidRPr="00AF31FF"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no importe de R$ 50.000,00(cinquenta mil reais)</w:t>
      </w:r>
      <w:r w:rsidRPr="00AF31FF">
        <w:rPr>
          <w:rFonts w:ascii="Arial Rounded MT Bold" w:hAnsi="Arial Rounded MT Bold"/>
          <w:i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, </w:t>
      </w:r>
      <w:r w:rsidRPr="00AF31FF"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valor este compatível com o grau de culpa, a lesão provocada e a situação econômica das partes envoltas nesta querela judicial</w:t>
      </w:r>
      <w:r w:rsidR="00D24265"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; </w:t>
      </w:r>
      <w:r w:rsidR="00D24265" w:rsidRPr="00D24265">
        <w:rPr>
          <w:rFonts w:ascii="Arial Rounded MT Bold" w:hAnsi="Arial Rounded MT Bold"/>
          <w:color w:val="000000"/>
          <w:sz w:val="24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subsidiariamente</w:t>
      </w:r>
      <w:r w:rsidR="00D24265" w:rsidRPr="00D24265"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(CPC, art. 326), condenando-a a pagar o valor estimado por este juízo, à luz dos parâmetros do art. 223-G, da CLT</w:t>
      </w:r>
      <w:r w:rsidRPr="00AF31FF"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;</w:t>
      </w:r>
    </w:p>
    <w:p w:rsidR="00AF31FF" w:rsidRPr="00AF31FF" w:rsidRDefault="00AF31FF" w:rsidP="00AF31FF">
      <w:pPr>
        <w:spacing w:line="360" w:lineRule="auto"/>
        <w:ind w:left="1416" w:right="1134"/>
        <w:jc w:val="both"/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F31FF" w:rsidRPr="00AF31FF" w:rsidRDefault="00AF31FF" w:rsidP="00AF31FF">
      <w:pPr>
        <w:spacing w:line="360" w:lineRule="auto"/>
        <w:ind w:left="1416" w:right="1134"/>
        <w:jc w:val="both"/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F31FF"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g) seja definida, por ocasião da sentença, a extensão da obrigação condenatória, o índice de correção monetária, seu termo inicial, os juros moratórios e seu prazo inicial (CPC, art. 491, </w:t>
      </w:r>
      <w:r w:rsidRPr="00AF31FF">
        <w:rPr>
          <w:rFonts w:ascii="Arial Rounded MT Bold" w:hAnsi="Arial Rounded MT Bold"/>
          <w:i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caput</w:t>
      </w:r>
      <w:r w:rsidRPr="00AF31FF"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);</w:t>
      </w:r>
    </w:p>
    <w:p w:rsidR="00AF31FF" w:rsidRPr="00AF31FF" w:rsidRDefault="00AF31FF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F31FF" w:rsidRPr="00AF31FF" w:rsidRDefault="00AF31FF" w:rsidP="00AF31FF">
      <w:pPr>
        <w:spacing w:line="360" w:lineRule="auto"/>
        <w:ind w:left="1416" w:right="1134"/>
        <w:jc w:val="both"/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F31FF"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h) também condená-la ao pagamento de despesas processuais e honorários advocatícios, esses no percentual incidente sobre o valor da condenação (CLT, art. 791-A, </w:t>
      </w:r>
      <w:r w:rsidRPr="00AF31FF">
        <w:rPr>
          <w:rFonts w:ascii="Arial Rounded MT Bold" w:hAnsi="Arial Rounded MT Bold"/>
          <w:i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caput</w:t>
      </w:r>
      <w:r w:rsidRPr="00AF31FF"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);</w:t>
      </w:r>
    </w:p>
    <w:p w:rsidR="00AF31FF" w:rsidRPr="00AF31FF" w:rsidRDefault="00AF31FF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F31FF" w:rsidRPr="00AF31FF" w:rsidRDefault="00AF31FF" w:rsidP="00AF31FF">
      <w:pPr>
        <w:spacing w:line="360" w:lineRule="auto"/>
        <w:ind w:left="1416" w:right="1134"/>
        <w:jc w:val="both"/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F31FF">
        <w:rPr>
          <w:rFonts w:ascii="Arial Rounded MT Bold" w:hAnsi="Arial Rounded MT Bold"/>
          <w:color w:val="000000"/>
          <w:sz w:val="24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i) deferir o pedido dos benefícios da Justiça Gratuita.</w:t>
      </w:r>
    </w:p>
    <w:p w:rsidR="00AF31FF" w:rsidRPr="00AF31FF" w:rsidRDefault="00AF31FF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F31FF" w:rsidRPr="00AF31FF" w:rsidRDefault="00AF31FF" w:rsidP="00AF31FF">
      <w:pPr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 </w:t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>Protesta provar o alegado por todos os meios de provas admitidos, nomeadamente pela produção de prova oral em audiência, além de perícia e juntada posterior de documentos.</w:t>
      </w:r>
    </w:p>
    <w:p w:rsidR="00AF31FF" w:rsidRPr="00AF31FF" w:rsidRDefault="00AF31FF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F31FF" w:rsidRPr="00AF31FF" w:rsidRDefault="00AF31FF" w:rsidP="00AF31FF">
      <w:pPr>
        <w:tabs>
          <w:tab w:val="left" w:pos="2835"/>
        </w:tabs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>Por fim, o patrono da Reclamante, sob a égide do art. 830 da CLT c/c art. 425, inc. IV, do CPC, declara como autênticos todos os documentos imersos com esta inaugural, destacando, mais, que a presente peça processual é acompanhada de duas (2) vias de igual teor e forma.</w:t>
      </w:r>
    </w:p>
    <w:p w:rsidR="00AF31FF" w:rsidRPr="00AF31FF" w:rsidRDefault="00AF31FF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F31FF" w:rsidRPr="00AF31FF" w:rsidRDefault="00AF31FF" w:rsidP="00AF31FF">
      <w:pPr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Dá-se à causa o valor de R$ 57.550,00 (cinquenta e sete mil, quinhentos e cinquenta reais), consoante a diretriz fixada no </w:t>
      </w:r>
      <w:r w:rsidRPr="00AF31FF">
        <w:rPr>
          <w:rFonts w:ascii="Arial Narrow" w:hAnsi="Arial Narrow"/>
          <w:b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art. 292, </w:t>
      </w:r>
      <w:r w:rsidRPr="00AF31FF">
        <w:rPr>
          <w:rFonts w:ascii="Arial Narrow" w:hAnsi="Arial Narrow"/>
          <w:b/>
          <w:i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caput</w:t>
      </w:r>
      <w:r w:rsidRPr="00AF31FF">
        <w:rPr>
          <w:rFonts w:ascii="Arial Narrow" w:hAnsi="Arial Narrow"/>
          <w:b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e inc. VI, um e outro do CPC</w:t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c/c </w:t>
      </w:r>
      <w:r w:rsidRPr="00AF31FF">
        <w:rPr>
          <w:rFonts w:ascii="Arial Narrow" w:hAnsi="Arial Narrow"/>
          <w:b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art. 3º, inc. IV, da Resolução 39 do TST</w:t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 Assim, corresponde ao valor da soma dos pedidos estatuídos nos itens “e” e “f”, esse último feito por estimativa.</w:t>
      </w:r>
    </w:p>
    <w:p w:rsidR="00AF31FF" w:rsidRPr="00AF31FF" w:rsidRDefault="00AF31FF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F31FF" w:rsidRPr="00AF31FF" w:rsidRDefault="00AF31FF" w:rsidP="00AF31FF">
      <w:pPr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>Respeitosamente, pede deferimento.</w:t>
      </w:r>
    </w:p>
    <w:p w:rsidR="00AF31FF" w:rsidRPr="00AF31FF" w:rsidRDefault="00AF31FF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F31FF" w:rsidRPr="00AF31FF" w:rsidRDefault="00AF31FF" w:rsidP="00AF31FF">
      <w:pPr>
        <w:spacing w:line="360" w:lineRule="auto"/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Cidade, 00 de </w:t>
      </w:r>
      <w:r w:rsidR="00D24265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julho</w:t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de 0000. </w:t>
      </w:r>
    </w:p>
    <w:p w:rsidR="00AF31FF" w:rsidRPr="00AF31FF" w:rsidRDefault="00AF31FF" w:rsidP="00AF31FF">
      <w:pPr>
        <w:ind w:right="1134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F31FF" w:rsidRPr="00AF31FF" w:rsidRDefault="00AF31FF" w:rsidP="00AF31FF">
      <w:pPr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          </w:t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                                            </w:t>
      </w:r>
      <w:r w:rsidRPr="00AF31FF">
        <w:rPr>
          <w:rFonts w:ascii="Arial Narrow" w:hAnsi="Arial Narrow"/>
          <w:b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Fulano de Tal</w:t>
      </w:r>
    </w:p>
    <w:p w:rsidR="00AF31FF" w:rsidRPr="00AF31FF" w:rsidRDefault="00AF31FF" w:rsidP="00AF31FF">
      <w:pPr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AF31FF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    Advogado – OAB (PP) 0000</w:t>
      </w:r>
    </w:p>
    <w:p w:rsidR="00516B1C" w:rsidRPr="00E35A37" w:rsidRDefault="00516B1C" w:rsidP="00AF31FF">
      <w:pPr>
        <w:ind w:right="1134"/>
        <w:jc w:val="both"/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35A37">
        <w:rPr>
          <w:rFonts w:ascii="Arial Narrow" w:hAnsi="Arial Narrow"/>
          <w:color w:val="00000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sectPr w:rsidR="00516B1C" w:rsidRPr="00E35A37" w:rsidSect="00202AA8">
      <w:footerReference w:type="default" r:id="rId7"/>
      <w:footerReference w:type="first" r:id="rId8"/>
      <w:pgSz w:w="11907" w:h="16840" w:code="9"/>
      <w:pgMar w:top="1417" w:right="567" w:bottom="1417" w:left="1701" w:header="720" w:footer="720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54152" w:rsidRDefault="00B54152" w:rsidP="00A651AF">
      <w:r>
        <w:separator/>
      </w:r>
    </w:p>
  </w:endnote>
  <w:endnote w:type="continuationSeparator" w:id="0">
    <w:p w:rsidR="00B54152" w:rsidRDefault="00B54152" w:rsidP="00A651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zra">
    <w:altName w:val="Calibri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042618414"/>
      <w:docPartObj>
        <w:docPartGallery w:val="Page Numbers (Bottom of Page)"/>
        <w:docPartUnique/>
      </w:docPartObj>
    </w:sdtPr>
    <w:sdtEndPr/>
    <w:sdtContent>
      <w:p w:rsidR="00A478D2" w:rsidRDefault="00A478D2">
        <w:pPr>
          <w:pStyle w:val="Rodap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page">
                    <wp:align>right</wp:align>
                  </wp:positionH>
                  <wp:positionV relativeFrom="page">
                    <wp:align>bottom</wp:align>
                  </wp:positionV>
                  <wp:extent cx="2125980" cy="2054860"/>
                  <wp:effectExtent l="7620" t="0" r="0" b="2540"/>
                  <wp:wrapNone/>
                  <wp:docPr id="2" name="Triângulo isósceles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125980" cy="2054860"/>
                          </a:xfrm>
                          <a:prstGeom prst="triangle">
                            <a:avLst>
                              <a:gd name="adj" fmla="val 100000"/>
                            </a:avLst>
                          </a:prstGeom>
                          <a:solidFill>
                            <a:srgbClr val="D2EA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478D2" w:rsidRDefault="00A478D2">
                              <w:pPr>
                                <w:jc w:val="center"/>
                                <w:rPr>
                                  <w:szCs w:val="72"/>
                                </w:rPr>
                              </w:pPr>
                              <w:r>
                                <w:rPr>
                                  <w:rFonts w:asciiTheme="minorHAnsi" w:eastAsiaTheme="minorEastAsia" w:hAnsiTheme="minorHAnsi"/>
                                  <w:color w:val="auto"/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rFonts w:asciiTheme="minorHAnsi" w:eastAsiaTheme="minorEastAsia" w:hAnsiTheme="minorHAnsi"/>
                                  <w:color w:val="auto"/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 w:rsidR="00282B0B" w:rsidRPr="00282B0B">
                                <w:rPr>
                                  <w:rFonts w:asciiTheme="majorHAnsi" w:eastAsiaTheme="majorEastAsia" w:hAnsiTheme="majorHAnsi" w:cstheme="majorBidi"/>
                                  <w:noProof/>
                                  <w:color w:val="FFFFFF" w:themeColor="background1"/>
                                  <w:sz w:val="72"/>
                                  <w:szCs w:val="72"/>
                                </w:rPr>
                                <w:t>21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72"/>
                                  <w:szCs w:val="7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Triângulo isósceles 2" o:spid="_x0000_s1026" type="#_x0000_t5" style="position:absolute;margin-left:116.2pt;margin-top:0;width:167.4pt;height:161.8pt;z-index:251661312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" adj="21600" fillcolor="#d2eaf1" stroked="f">
                  <v:textbox>
                    <w:txbxContent>
                      <w:p w:rsidR="00A478D2" w:rsidRDefault="00A478D2">
                        <w:pPr>
                          <w:jc w:val="center"/>
                          <w:rPr>
                            <w:szCs w:val="72"/>
                          </w:rPr>
                        </w:pPr>
                        <w:r>
                          <w:rPr>
                            <w:rFonts w:asciiTheme="minorHAnsi" w:eastAsiaTheme="minorEastAsia" w:hAnsiTheme="minorHAnsi"/>
                            <w:color w:val="auto"/>
                            <w:sz w:val="22"/>
                            <w:szCs w:val="22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rFonts w:asciiTheme="minorHAnsi" w:eastAsiaTheme="minorEastAsia" w:hAnsiTheme="minorHAnsi"/>
                            <w:color w:val="auto"/>
                            <w:sz w:val="22"/>
                            <w:szCs w:val="22"/>
                          </w:rPr>
                          <w:fldChar w:fldCharType="separate"/>
                        </w:r>
                        <w:r w:rsidR="00282B0B" w:rsidRPr="00282B0B">
                          <w:rPr>
                            <w:rFonts w:asciiTheme="majorHAnsi" w:eastAsiaTheme="majorEastAsia" w:hAnsiTheme="majorHAnsi" w:cstheme="majorBidi"/>
                            <w:noProof/>
                            <w:color w:val="FFFFFF" w:themeColor="background1"/>
                            <w:sz w:val="72"/>
                            <w:szCs w:val="72"/>
                          </w:rPr>
                          <w:t>21</w:t>
                        </w:r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72"/>
                            <w:szCs w:val="72"/>
                          </w:rPr>
                          <w:fldChar w:fldCharType="end"/>
                        </w:r>
                      </w:p>
                    </w:txbxContent>
                  </v:textbox>
                  <w10:wrap anchorx="page" anchory="page"/>
                </v:shape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977054907"/>
      <w:docPartObj>
        <w:docPartGallery w:val="Page Numbers (Bottom of Page)"/>
        <w:docPartUnique/>
      </w:docPartObj>
    </w:sdtPr>
    <w:sdtEndPr/>
    <w:sdtContent>
      <w:p w:rsidR="00D17DBD" w:rsidRDefault="00A478D2">
        <w:pPr>
          <w:pStyle w:val="Rodap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page">
                    <wp:align>right</wp:align>
                  </wp:positionH>
                  <wp:positionV relativeFrom="page">
                    <wp:align>bottom</wp:align>
                  </wp:positionV>
                  <wp:extent cx="2125980" cy="2054860"/>
                  <wp:effectExtent l="7620" t="0" r="0" b="2540"/>
                  <wp:wrapNone/>
                  <wp:docPr id="1" name="Triângulo isósceles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125980" cy="2054860"/>
                          </a:xfrm>
                          <a:prstGeom prst="triangle">
                            <a:avLst>
                              <a:gd name="adj" fmla="val 100000"/>
                            </a:avLst>
                          </a:prstGeom>
                          <a:solidFill>
                            <a:srgbClr val="D2EA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478D2" w:rsidRDefault="00A478D2">
                              <w:pPr>
                                <w:jc w:val="center"/>
                                <w:rPr>
                                  <w:szCs w:val="72"/>
                                </w:rPr>
                              </w:pPr>
                              <w:r>
                                <w:rPr>
                                  <w:rFonts w:asciiTheme="minorHAnsi" w:eastAsiaTheme="minorEastAsia" w:hAnsiTheme="minorHAnsi"/>
                                  <w:color w:val="auto"/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rFonts w:asciiTheme="minorHAnsi" w:eastAsiaTheme="minorEastAsia" w:hAnsiTheme="minorHAnsi"/>
                                  <w:color w:val="auto"/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 w:rsidR="000060E7" w:rsidRPr="000060E7">
                                <w:rPr>
                                  <w:rFonts w:asciiTheme="majorHAnsi" w:eastAsiaTheme="majorEastAsia" w:hAnsiTheme="majorHAnsi" w:cstheme="majorBidi"/>
                                  <w:noProof/>
                                  <w:color w:val="FFFFFF" w:themeColor="background1"/>
                                  <w:sz w:val="72"/>
                                  <w:szCs w:val="72"/>
                                </w:rPr>
                                <w:t>1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72"/>
                                  <w:szCs w:val="7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Triângulo isósceles 1" o:spid="_x0000_s1027" type="#_x0000_t5" style="position:absolute;margin-left:116.2pt;margin-top:0;width:167.4pt;height:161.8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" adj="21600" fillcolor="#d2eaf1" stroked="f">
                  <v:textbox>
                    <w:txbxContent>
                      <w:p w:rsidR="00A478D2" w:rsidRDefault="00A478D2">
                        <w:pPr>
                          <w:jc w:val="center"/>
                          <w:rPr>
                            <w:szCs w:val="72"/>
                          </w:rPr>
                        </w:pPr>
                        <w:r>
                          <w:rPr>
                            <w:rFonts w:asciiTheme="minorHAnsi" w:eastAsiaTheme="minorEastAsia" w:hAnsiTheme="minorHAnsi"/>
                            <w:color w:val="auto"/>
                            <w:sz w:val="22"/>
                            <w:szCs w:val="22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rFonts w:asciiTheme="minorHAnsi" w:eastAsiaTheme="minorEastAsia" w:hAnsiTheme="minorHAnsi"/>
                            <w:color w:val="auto"/>
                            <w:sz w:val="22"/>
                            <w:szCs w:val="22"/>
                          </w:rPr>
                          <w:fldChar w:fldCharType="separate"/>
                        </w:r>
                        <w:r w:rsidR="000060E7" w:rsidRPr="000060E7">
                          <w:rPr>
                            <w:rFonts w:asciiTheme="majorHAnsi" w:eastAsiaTheme="majorEastAsia" w:hAnsiTheme="majorHAnsi" w:cstheme="majorBidi"/>
                            <w:noProof/>
                            <w:color w:val="FFFFFF" w:themeColor="background1"/>
                            <w:sz w:val="72"/>
                            <w:szCs w:val="72"/>
                          </w:rPr>
                          <w:t>1</w:t>
                        </w:r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72"/>
                            <w:szCs w:val="72"/>
                          </w:rPr>
                          <w:fldChar w:fldCharType="end"/>
                        </w:r>
                      </w:p>
                    </w:txbxContent>
                  </v:textbox>
                  <w10:wrap anchorx="page" anchory="page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54152" w:rsidRDefault="00B54152" w:rsidP="00A651AF">
      <w:r>
        <w:separator/>
      </w:r>
    </w:p>
  </w:footnote>
  <w:footnote w:type="continuationSeparator" w:id="0">
    <w:p w:rsidR="00B54152" w:rsidRDefault="00B54152" w:rsidP="00A651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removePersonalInformation/>
  <w:removeDateAndTime/>
  <w:proofState w:spelling="clean" w:grammar="clean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3884"/>
    <w:rsid w:val="00004B6E"/>
    <w:rsid w:val="00005082"/>
    <w:rsid w:val="000060E7"/>
    <w:rsid w:val="0000724F"/>
    <w:rsid w:val="000116E1"/>
    <w:rsid w:val="00013617"/>
    <w:rsid w:val="00013AFA"/>
    <w:rsid w:val="000158BC"/>
    <w:rsid w:val="00016D0A"/>
    <w:rsid w:val="00017157"/>
    <w:rsid w:val="000229DE"/>
    <w:rsid w:val="00022D4E"/>
    <w:rsid w:val="00025788"/>
    <w:rsid w:val="00027B22"/>
    <w:rsid w:val="0004043C"/>
    <w:rsid w:val="00040E8D"/>
    <w:rsid w:val="0004243B"/>
    <w:rsid w:val="00044FB9"/>
    <w:rsid w:val="000537F5"/>
    <w:rsid w:val="0005489B"/>
    <w:rsid w:val="00060876"/>
    <w:rsid w:val="00060D06"/>
    <w:rsid w:val="00063147"/>
    <w:rsid w:val="000725F2"/>
    <w:rsid w:val="00073007"/>
    <w:rsid w:val="00083AD4"/>
    <w:rsid w:val="00083ED5"/>
    <w:rsid w:val="0008442C"/>
    <w:rsid w:val="0008509D"/>
    <w:rsid w:val="0009057A"/>
    <w:rsid w:val="00096210"/>
    <w:rsid w:val="00096DF8"/>
    <w:rsid w:val="000979BB"/>
    <w:rsid w:val="000A5810"/>
    <w:rsid w:val="000B195B"/>
    <w:rsid w:val="000B35D3"/>
    <w:rsid w:val="000B368E"/>
    <w:rsid w:val="000B4267"/>
    <w:rsid w:val="000C0F4D"/>
    <w:rsid w:val="000C30D8"/>
    <w:rsid w:val="000C6632"/>
    <w:rsid w:val="000D2242"/>
    <w:rsid w:val="000D7336"/>
    <w:rsid w:val="000D7776"/>
    <w:rsid w:val="000E2BA6"/>
    <w:rsid w:val="000E7A9A"/>
    <w:rsid w:val="000F0049"/>
    <w:rsid w:val="000F1A05"/>
    <w:rsid w:val="00102219"/>
    <w:rsid w:val="00102E7B"/>
    <w:rsid w:val="00107D31"/>
    <w:rsid w:val="0011024B"/>
    <w:rsid w:val="00110783"/>
    <w:rsid w:val="00115249"/>
    <w:rsid w:val="00115657"/>
    <w:rsid w:val="0011597B"/>
    <w:rsid w:val="00124A99"/>
    <w:rsid w:val="00125FA5"/>
    <w:rsid w:val="00127E22"/>
    <w:rsid w:val="001325D1"/>
    <w:rsid w:val="00132B23"/>
    <w:rsid w:val="00133AD3"/>
    <w:rsid w:val="00133D4C"/>
    <w:rsid w:val="00134C9D"/>
    <w:rsid w:val="00136108"/>
    <w:rsid w:val="00137706"/>
    <w:rsid w:val="00140301"/>
    <w:rsid w:val="001412D7"/>
    <w:rsid w:val="00142A04"/>
    <w:rsid w:val="00147AFA"/>
    <w:rsid w:val="00151A56"/>
    <w:rsid w:val="00152106"/>
    <w:rsid w:val="0016647E"/>
    <w:rsid w:val="0016752B"/>
    <w:rsid w:val="00172689"/>
    <w:rsid w:val="001855C5"/>
    <w:rsid w:val="00186C12"/>
    <w:rsid w:val="00190A43"/>
    <w:rsid w:val="00193B99"/>
    <w:rsid w:val="001A1EFD"/>
    <w:rsid w:val="001B08FC"/>
    <w:rsid w:val="001B62A7"/>
    <w:rsid w:val="001B7357"/>
    <w:rsid w:val="001C03D2"/>
    <w:rsid w:val="001C2F42"/>
    <w:rsid w:val="001D0F25"/>
    <w:rsid w:val="001D584B"/>
    <w:rsid w:val="001D5B28"/>
    <w:rsid w:val="001E0505"/>
    <w:rsid w:val="001E62DC"/>
    <w:rsid w:val="001E6570"/>
    <w:rsid w:val="001E6A49"/>
    <w:rsid w:val="001E6C89"/>
    <w:rsid w:val="001F1603"/>
    <w:rsid w:val="001F318E"/>
    <w:rsid w:val="001F5F39"/>
    <w:rsid w:val="001F79FC"/>
    <w:rsid w:val="00202AA8"/>
    <w:rsid w:val="00205391"/>
    <w:rsid w:val="00205E3C"/>
    <w:rsid w:val="002102BA"/>
    <w:rsid w:val="002153DA"/>
    <w:rsid w:val="0022479B"/>
    <w:rsid w:val="00227772"/>
    <w:rsid w:val="0023121F"/>
    <w:rsid w:val="00232CF0"/>
    <w:rsid w:val="00233029"/>
    <w:rsid w:val="00235615"/>
    <w:rsid w:val="00241B23"/>
    <w:rsid w:val="00247432"/>
    <w:rsid w:val="00247BB0"/>
    <w:rsid w:val="00250EDE"/>
    <w:rsid w:val="00251422"/>
    <w:rsid w:val="0025155F"/>
    <w:rsid w:val="00254A61"/>
    <w:rsid w:val="002554EE"/>
    <w:rsid w:val="00257CE5"/>
    <w:rsid w:val="00260CE8"/>
    <w:rsid w:val="00263448"/>
    <w:rsid w:val="00265FB7"/>
    <w:rsid w:val="00267374"/>
    <w:rsid w:val="00270FB1"/>
    <w:rsid w:val="00271275"/>
    <w:rsid w:val="0027386A"/>
    <w:rsid w:val="00282428"/>
    <w:rsid w:val="00282B0B"/>
    <w:rsid w:val="00284865"/>
    <w:rsid w:val="002851CC"/>
    <w:rsid w:val="0028542B"/>
    <w:rsid w:val="00286179"/>
    <w:rsid w:val="00287131"/>
    <w:rsid w:val="002917DD"/>
    <w:rsid w:val="0029437B"/>
    <w:rsid w:val="002954FA"/>
    <w:rsid w:val="002A6CA5"/>
    <w:rsid w:val="002D294F"/>
    <w:rsid w:val="002D57B4"/>
    <w:rsid w:val="002D7DC1"/>
    <w:rsid w:val="002E02A0"/>
    <w:rsid w:val="002E3B84"/>
    <w:rsid w:val="002E56C3"/>
    <w:rsid w:val="002E5CAF"/>
    <w:rsid w:val="002E7831"/>
    <w:rsid w:val="002F0B79"/>
    <w:rsid w:val="002F2443"/>
    <w:rsid w:val="002F45A7"/>
    <w:rsid w:val="002F51BB"/>
    <w:rsid w:val="003001CD"/>
    <w:rsid w:val="00301FB0"/>
    <w:rsid w:val="003025CA"/>
    <w:rsid w:val="00302AA3"/>
    <w:rsid w:val="00304DCD"/>
    <w:rsid w:val="003105DD"/>
    <w:rsid w:val="00313FAD"/>
    <w:rsid w:val="00314E7F"/>
    <w:rsid w:val="00315286"/>
    <w:rsid w:val="003161B3"/>
    <w:rsid w:val="00316861"/>
    <w:rsid w:val="003231FA"/>
    <w:rsid w:val="003233D6"/>
    <w:rsid w:val="00324048"/>
    <w:rsid w:val="00326BC0"/>
    <w:rsid w:val="003303E2"/>
    <w:rsid w:val="00330447"/>
    <w:rsid w:val="003316DC"/>
    <w:rsid w:val="0033328E"/>
    <w:rsid w:val="00333402"/>
    <w:rsid w:val="00333B57"/>
    <w:rsid w:val="0034691C"/>
    <w:rsid w:val="00350274"/>
    <w:rsid w:val="00350644"/>
    <w:rsid w:val="00351D52"/>
    <w:rsid w:val="003536AE"/>
    <w:rsid w:val="00357621"/>
    <w:rsid w:val="00357887"/>
    <w:rsid w:val="0036241E"/>
    <w:rsid w:val="003632DA"/>
    <w:rsid w:val="00364DEA"/>
    <w:rsid w:val="00366A86"/>
    <w:rsid w:val="00367330"/>
    <w:rsid w:val="00372396"/>
    <w:rsid w:val="0037395D"/>
    <w:rsid w:val="00376352"/>
    <w:rsid w:val="0038299E"/>
    <w:rsid w:val="0038301E"/>
    <w:rsid w:val="003838F4"/>
    <w:rsid w:val="0039071D"/>
    <w:rsid w:val="003909AB"/>
    <w:rsid w:val="003A00E6"/>
    <w:rsid w:val="003A0875"/>
    <w:rsid w:val="003A2892"/>
    <w:rsid w:val="003A6D63"/>
    <w:rsid w:val="003A6FE7"/>
    <w:rsid w:val="003B0101"/>
    <w:rsid w:val="003B4356"/>
    <w:rsid w:val="003B5910"/>
    <w:rsid w:val="003C2E42"/>
    <w:rsid w:val="003C53EF"/>
    <w:rsid w:val="003C783F"/>
    <w:rsid w:val="003C7AAE"/>
    <w:rsid w:val="003D0F19"/>
    <w:rsid w:val="003D19FF"/>
    <w:rsid w:val="003D31DC"/>
    <w:rsid w:val="003E257C"/>
    <w:rsid w:val="003E51AF"/>
    <w:rsid w:val="003F17E3"/>
    <w:rsid w:val="003F1B12"/>
    <w:rsid w:val="003F21AB"/>
    <w:rsid w:val="003F4296"/>
    <w:rsid w:val="003F4459"/>
    <w:rsid w:val="003F5D06"/>
    <w:rsid w:val="003F6951"/>
    <w:rsid w:val="0040179E"/>
    <w:rsid w:val="00413F98"/>
    <w:rsid w:val="004151B9"/>
    <w:rsid w:val="00415936"/>
    <w:rsid w:val="004172B3"/>
    <w:rsid w:val="00425BE0"/>
    <w:rsid w:val="004265EC"/>
    <w:rsid w:val="004276F8"/>
    <w:rsid w:val="00427B34"/>
    <w:rsid w:val="00427C85"/>
    <w:rsid w:val="004329F6"/>
    <w:rsid w:val="00437D3E"/>
    <w:rsid w:val="004532D6"/>
    <w:rsid w:val="004561D1"/>
    <w:rsid w:val="00460EBC"/>
    <w:rsid w:val="004636DB"/>
    <w:rsid w:val="00463955"/>
    <w:rsid w:val="004646C0"/>
    <w:rsid w:val="00470592"/>
    <w:rsid w:val="00472572"/>
    <w:rsid w:val="00473092"/>
    <w:rsid w:val="00473865"/>
    <w:rsid w:val="0047516F"/>
    <w:rsid w:val="00475440"/>
    <w:rsid w:val="00475E87"/>
    <w:rsid w:val="004849F1"/>
    <w:rsid w:val="0049004E"/>
    <w:rsid w:val="004A1AC0"/>
    <w:rsid w:val="004B1771"/>
    <w:rsid w:val="004B3AAE"/>
    <w:rsid w:val="004C4505"/>
    <w:rsid w:val="004C5704"/>
    <w:rsid w:val="004C5C63"/>
    <w:rsid w:val="004D0B67"/>
    <w:rsid w:val="004D15FC"/>
    <w:rsid w:val="004D2E81"/>
    <w:rsid w:val="004D2FC4"/>
    <w:rsid w:val="004D4556"/>
    <w:rsid w:val="004D56A4"/>
    <w:rsid w:val="004D60AD"/>
    <w:rsid w:val="004D6D49"/>
    <w:rsid w:val="004D7106"/>
    <w:rsid w:val="004E1A2C"/>
    <w:rsid w:val="004E3EA5"/>
    <w:rsid w:val="004E3EE2"/>
    <w:rsid w:val="004F190E"/>
    <w:rsid w:val="004F6C67"/>
    <w:rsid w:val="005003BF"/>
    <w:rsid w:val="0050057F"/>
    <w:rsid w:val="00506FCA"/>
    <w:rsid w:val="00511C28"/>
    <w:rsid w:val="00516AB1"/>
    <w:rsid w:val="00516B1C"/>
    <w:rsid w:val="005228F5"/>
    <w:rsid w:val="00524A49"/>
    <w:rsid w:val="005252A4"/>
    <w:rsid w:val="005260CB"/>
    <w:rsid w:val="0053030A"/>
    <w:rsid w:val="005409F6"/>
    <w:rsid w:val="00540A03"/>
    <w:rsid w:val="00542787"/>
    <w:rsid w:val="005448EE"/>
    <w:rsid w:val="00545096"/>
    <w:rsid w:val="00546E47"/>
    <w:rsid w:val="005479DE"/>
    <w:rsid w:val="00551465"/>
    <w:rsid w:val="00553838"/>
    <w:rsid w:val="00554047"/>
    <w:rsid w:val="0055450E"/>
    <w:rsid w:val="00555D50"/>
    <w:rsid w:val="00556325"/>
    <w:rsid w:val="00557346"/>
    <w:rsid w:val="00561D16"/>
    <w:rsid w:val="00563AFC"/>
    <w:rsid w:val="00563B53"/>
    <w:rsid w:val="00563D08"/>
    <w:rsid w:val="00563F27"/>
    <w:rsid w:val="0056472D"/>
    <w:rsid w:val="00564EE1"/>
    <w:rsid w:val="00565888"/>
    <w:rsid w:val="00565B8F"/>
    <w:rsid w:val="005702F9"/>
    <w:rsid w:val="00571DC5"/>
    <w:rsid w:val="00575033"/>
    <w:rsid w:val="005751F3"/>
    <w:rsid w:val="00576632"/>
    <w:rsid w:val="00576920"/>
    <w:rsid w:val="00577CAE"/>
    <w:rsid w:val="0058211B"/>
    <w:rsid w:val="00582F02"/>
    <w:rsid w:val="005832C0"/>
    <w:rsid w:val="00584247"/>
    <w:rsid w:val="00585F9B"/>
    <w:rsid w:val="005A5809"/>
    <w:rsid w:val="005A62D9"/>
    <w:rsid w:val="005A7B5A"/>
    <w:rsid w:val="005A7E6A"/>
    <w:rsid w:val="005A7EA5"/>
    <w:rsid w:val="005B19CE"/>
    <w:rsid w:val="005B2066"/>
    <w:rsid w:val="005B312F"/>
    <w:rsid w:val="005B3D58"/>
    <w:rsid w:val="005C12D1"/>
    <w:rsid w:val="005C1323"/>
    <w:rsid w:val="005C15D7"/>
    <w:rsid w:val="005C7155"/>
    <w:rsid w:val="005D026A"/>
    <w:rsid w:val="005D1701"/>
    <w:rsid w:val="005D3996"/>
    <w:rsid w:val="005D4393"/>
    <w:rsid w:val="005E68A5"/>
    <w:rsid w:val="005E7BFB"/>
    <w:rsid w:val="005F2728"/>
    <w:rsid w:val="005F2BAA"/>
    <w:rsid w:val="005F4C77"/>
    <w:rsid w:val="005F7619"/>
    <w:rsid w:val="005F790F"/>
    <w:rsid w:val="006006D0"/>
    <w:rsid w:val="0060106F"/>
    <w:rsid w:val="006031C7"/>
    <w:rsid w:val="006056B6"/>
    <w:rsid w:val="00605FE2"/>
    <w:rsid w:val="00610578"/>
    <w:rsid w:val="0061199A"/>
    <w:rsid w:val="0061290C"/>
    <w:rsid w:val="006166DE"/>
    <w:rsid w:val="00617D81"/>
    <w:rsid w:val="00617FD6"/>
    <w:rsid w:val="00620627"/>
    <w:rsid w:val="00623543"/>
    <w:rsid w:val="00624502"/>
    <w:rsid w:val="00626465"/>
    <w:rsid w:val="00627BFC"/>
    <w:rsid w:val="00633273"/>
    <w:rsid w:val="00640619"/>
    <w:rsid w:val="00641AFB"/>
    <w:rsid w:val="00642D9F"/>
    <w:rsid w:val="00643B5E"/>
    <w:rsid w:val="00645306"/>
    <w:rsid w:val="0064620B"/>
    <w:rsid w:val="00647FBC"/>
    <w:rsid w:val="0065145F"/>
    <w:rsid w:val="006520B0"/>
    <w:rsid w:val="006533D8"/>
    <w:rsid w:val="00654D31"/>
    <w:rsid w:val="006679FE"/>
    <w:rsid w:val="00671A3E"/>
    <w:rsid w:val="00671C26"/>
    <w:rsid w:val="00671D71"/>
    <w:rsid w:val="006741D0"/>
    <w:rsid w:val="006830F0"/>
    <w:rsid w:val="006832EB"/>
    <w:rsid w:val="00690C51"/>
    <w:rsid w:val="0069234E"/>
    <w:rsid w:val="00692ADF"/>
    <w:rsid w:val="00692F3C"/>
    <w:rsid w:val="0069690A"/>
    <w:rsid w:val="006A0759"/>
    <w:rsid w:val="006A2893"/>
    <w:rsid w:val="006A5077"/>
    <w:rsid w:val="006A7E7D"/>
    <w:rsid w:val="006B3D52"/>
    <w:rsid w:val="006B705C"/>
    <w:rsid w:val="006C0296"/>
    <w:rsid w:val="006C4DA5"/>
    <w:rsid w:val="006C5E02"/>
    <w:rsid w:val="006D2192"/>
    <w:rsid w:val="006D3452"/>
    <w:rsid w:val="006D54C5"/>
    <w:rsid w:val="006D5ADC"/>
    <w:rsid w:val="006D7B19"/>
    <w:rsid w:val="006E2EC6"/>
    <w:rsid w:val="006E317E"/>
    <w:rsid w:val="006E3D3E"/>
    <w:rsid w:val="006E4E18"/>
    <w:rsid w:val="006E6601"/>
    <w:rsid w:val="006F05C7"/>
    <w:rsid w:val="006F1DE6"/>
    <w:rsid w:val="006F1EEA"/>
    <w:rsid w:val="006F3130"/>
    <w:rsid w:val="006F5077"/>
    <w:rsid w:val="006F522E"/>
    <w:rsid w:val="006F5F1C"/>
    <w:rsid w:val="006F7481"/>
    <w:rsid w:val="00711A63"/>
    <w:rsid w:val="00711B2F"/>
    <w:rsid w:val="007125A8"/>
    <w:rsid w:val="00714824"/>
    <w:rsid w:val="00715E19"/>
    <w:rsid w:val="007176E0"/>
    <w:rsid w:val="007256C4"/>
    <w:rsid w:val="00732A10"/>
    <w:rsid w:val="00733E24"/>
    <w:rsid w:val="007352C3"/>
    <w:rsid w:val="00741D1B"/>
    <w:rsid w:val="007509B3"/>
    <w:rsid w:val="00765D62"/>
    <w:rsid w:val="00766A8F"/>
    <w:rsid w:val="00772E5E"/>
    <w:rsid w:val="007738DC"/>
    <w:rsid w:val="0078007F"/>
    <w:rsid w:val="00786547"/>
    <w:rsid w:val="00792AF4"/>
    <w:rsid w:val="007936AC"/>
    <w:rsid w:val="00794143"/>
    <w:rsid w:val="007941EB"/>
    <w:rsid w:val="00797940"/>
    <w:rsid w:val="007A4AC8"/>
    <w:rsid w:val="007A7905"/>
    <w:rsid w:val="007B0423"/>
    <w:rsid w:val="007C1208"/>
    <w:rsid w:val="007C425D"/>
    <w:rsid w:val="007C4883"/>
    <w:rsid w:val="007D0244"/>
    <w:rsid w:val="007D102C"/>
    <w:rsid w:val="007D5257"/>
    <w:rsid w:val="007E0A7D"/>
    <w:rsid w:val="007E1EA2"/>
    <w:rsid w:val="007E2526"/>
    <w:rsid w:val="007E3A60"/>
    <w:rsid w:val="007E47F1"/>
    <w:rsid w:val="007E5091"/>
    <w:rsid w:val="008034F2"/>
    <w:rsid w:val="00805A5E"/>
    <w:rsid w:val="00805C7E"/>
    <w:rsid w:val="00810F4A"/>
    <w:rsid w:val="00815767"/>
    <w:rsid w:val="008247EF"/>
    <w:rsid w:val="00825A96"/>
    <w:rsid w:val="00832712"/>
    <w:rsid w:val="00835519"/>
    <w:rsid w:val="0083558A"/>
    <w:rsid w:val="0083603F"/>
    <w:rsid w:val="00844BCF"/>
    <w:rsid w:val="00845256"/>
    <w:rsid w:val="00846D1F"/>
    <w:rsid w:val="00850E1F"/>
    <w:rsid w:val="00852145"/>
    <w:rsid w:val="008561EF"/>
    <w:rsid w:val="00856694"/>
    <w:rsid w:val="008575EA"/>
    <w:rsid w:val="0086739A"/>
    <w:rsid w:val="00871319"/>
    <w:rsid w:val="00871B68"/>
    <w:rsid w:val="00872848"/>
    <w:rsid w:val="00872F58"/>
    <w:rsid w:val="00873F93"/>
    <w:rsid w:val="00876C52"/>
    <w:rsid w:val="0088600E"/>
    <w:rsid w:val="008948F8"/>
    <w:rsid w:val="00895256"/>
    <w:rsid w:val="008A68A6"/>
    <w:rsid w:val="008B166A"/>
    <w:rsid w:val="008B41DA"/>
    <w:rsid w:val="008B459C"/>
    <w:rsid w:val="008B7040"/>
    <w:rsid w:val="008D5429"/>
    <w:rsid w:val="008D6257"/>
    <w:rsid w:val="008D7476"/>
    <w:rsid w:val="008E2610"/>
    <w:rsid w:val="008E3F21"/>
    <w:rsid w:val="008E6630"/>
    <w:rsid w:val="008E66D2"/>
    <w:rsid w:val="008F262E"/>
    <w:rsid w:val="008F29A8"/>
    <w:rsid w:val="008F4F07"/>
    <w:rsid w:val="008F71E1"/>
    <w:rsid w:val="008F72D1"/>
    <w:rsid w:val="00900DF0"/>
    <w:rsid w:val="00911025"/>
    <w:rsid w:val="00914542"/>
    <w:rsid w:val="0091653B"/>
    <w:rsid w:val="009203A5"/>
    <w:rsid w:val="009232DB"/>
    <w:rsid w:val="009258E7"/>
    <w:rsid w:val="00925C49"/>
    <w:rsid w:val="009271EB"/>
    <w:rsid w:val="00933A9C"/>
    <w:rsid w:val="00935F39"/>
    <w:rsid w:val="009367FE"/>
    <w:rsid w:val="009375C2"/>
    <w:rsid w:val="009400D7"/>
    <w:rsid w:val="00940D5A"/>
    <w:rsid w:val="009415C4"/>
    <w:rsid w:val="00951671"/>
    <w:rsid w:val="009527FD"/>
    <w:rsid w:val="0095341B"/>
    <w:rsid w:val="0095383B"/>
    <w:rsid w:val="009539F0"/>
    <w:rsid w:val="00953ACB"/>
    <w:rsid w:val="0095512B"/>
    <w:rsid w:val="00956FBF"/>
    <w:rsid w:val="00963D78"/>
    <w:rsid w:val="00965F6D"/>
    <w:rsid w:val="00967089"/>
    <w:rsid w:val="00974B73"/>
    <w:rsid w:val="00975284"/>
    <w:rsid w:val="009809C7"/>
    <w:rsid w:val="00985403"/>
    <w:rsid w:val="009917F6"/>
    <w:rsid w:val="00995269"/>
    <w:rsid w:val="009A0C15"/>
    <w:rsid w:val="009A596B"/>
    <w:rsid w:val="009A675C"/>
    <w:rsid w:val="009A6DDD"/>
    <w:rsid w:val="009B0251"/>
    <w:rsid w:val="009B0E2E"/>
    <w:rsid w:val="009B11C5"/>
    <w:rsid w:val="009B4251"/>
    <w:rsid w:val="009C618B"/>
    <w:rsid w:val="009C6255"/>
    <w:rsid w:val="009C7267"/>
    <w:rsid w:val="009C76BD"/>
    <w:rsid w:val="009C7D44"/>
    <w:rsid w:val="009C7F54"/>
    <w:rsid w:val="009D48E0"/>
    <w:rsid w:val="009D6B52"/>
    <w:rsid w:val="009E0A85"/>
    <w:rsid w:val="009E5AC1"/>
    <w:rsid w:val="009E7988"/>
    <w:rsid w:val="009F13DB"/>
    <w:rsid w:val="009F2CE0"/>
    <w:rsid w:val="009F3A35"/>
    <w:rsid w:val="009F54EA"/>
    <w:rsid w:val="009F70ED"/>
    <w:rsid w:val="00A010C8"/>
    <w:rsid w:val="00A034FE"/>
    <w:rsid w:val="00A07C67"/>
    <w:rsid w:val="00A16286"/>
    <w:rsid w:val="00A25613"/>
    <w:rsid w:val="00A25BBB"/>
    <w:rsid w:val="00A277FC"/>
    <w:rsid w:val="00A31090"/>
    <w:rsid w:val="00A33EE4"/>
    <w:rsid w:val="00A34436"/>
    <w:rsid w:val="00A40030"/>
    <w:rsid w:val="00A4145E"/>
    <w:rsid w:val="00A44080"/>
    <w:rsid w:val="00A455B0"/>
    <w:rsid w:val="00A47740"/>
    <w:rsid w:val="00A478D2"/>
    <w:rsid w:val="00A5494E"/>
    <w:rsid w:val="00A54EC2"/>
    <w:rsid w:val="00A56382"/>
    <w:rsid w:val="00A57277"/>
    <w:rsid w:val="00A61FE4"/>
    <w:rsid w:val="00A63097"/>
    <w:rsid w:val="00A651AF"/>
    <w:rsid w:val="00A6528E"/>
    <w:rsid w:val="00A6555E"/>
    <w:rsid w:val="00A66803"/>
    <w:rsid w:val="00A66BCA"/>
    <w:rsid w:val="00A72375"/>
    <w:rsid w:val="00A7386A"/>
    <w:rsid w:val="00A73B06"/>
    <w:rsid w:val="00A75664"/>
    <w:rsid w:val="00A768E6"/>
    <w:rsid w:val="00A76D11"/>
    <w:rsid w:val="00A80DE8"/>
    <w:rsid w:val="00A818C8"/>
    <w:rsid w:val="00A82D37"/>
    <w:rsid w:val="00A8635E"/>
    <w:rsid w:val="00A877A0"/>
    <w:rsid w:val="00A93203"/>
    <w:rsid w:val="00A952CC"/>
    <w:rsid w:val="00AA1088"/>
    <w:rsid w:val="00AA4D81"/>
    <w:rsid w:val="00AA5089"/>
    <w:rsid w:val="00AA50AD"/>
    <w:rsid w:val="00AA7EF0"/>
    <w:rsid w:val="00AB0214"/>
    <w:rsid w:val="00AB0BCE"/>
    <w:rsid w:val="00AC105C"/>
    <w:rsid w:val="00AC2917"/>
    <w:rsid w:val="00AD12EB"/>
    <w:rsid w:val="00AD38D6"/>
    <w:rsid w:val="00AD4B29"/>
    <w:rsid w:val="00AE05BB"/>
    <w:rsid w:val="00AE20D3"/>
    <w:rsid w:val="00AE3073"/>
    <w:rsid w:val="00AE49B2"/>
    <w:rsid w:val="00AE7162"/>
    <w:rsid w:val="00AE7D5E"/>
    <w:rsid w:val="00AF0C3C"/>
    <w:rsid w:val="00AF0E1D"/>
    <w:rsid w:val="00AF31FF"/>
    <w:rsid w:val="00AF4412"/>
    <w:rsid w:val="00AF74C9"/>
    <w:rsid w:val="00B03884"/>
    <w:rsid w:val="00B20291"/>
    <w:rsid w:val="00B21A35"/>
    <w:rsid w:val="00B22026"/>
    <w:rsid w:val="00B2263A"/>
    <w:rsid w:val="00B318B8"/>
    <w:rsid w:val="00B31A0C"/>
    <w:rsid w:val="00B377EA"/>
    <w:rsid w:val="00B409FE"/>
    <w:rsid w:val="00B44843"/>
    <w:rsid w:val="00B5276A"/>
    <w:rsid w:val="00B54152"/>
    <w:rsid w:val="00B56892"/>
    <w:rsid w:val="00B56F97"/>
    <w:rsid w:val="00B60D69"/>
    <w:rsid w:val="00B61502"/>
    <w:rsid w:val="00B61E58"/>
    <w:rsid w:val="00B64683"/>
    <w:rsid w:val="00B67CC8"/>
    <w:rsid w:val="00B7024E"/>
    <w:rsid w:val="00B71817"/>
    <w:rsid w:val="00B7366B"/>
    <w:rsid w:val="00B74BE7"/>
    <w:rsid w:val="00B76F5A"/>
    <w:rsid w:val="00B77460"/>
    <w:rsid w:val="00B82C06"/>
    <w:rsid w:val="00B866AA"/>
    <w:rsid w:val="00B87032"/>
    <w:rsid w:val="00B9388B"/>
    <w:rsid w:val="00B95891"/>
    <w:rsid w:val="00BA02D3"/>
    <w:rsid w:val="00BA2C9F"/>
    <w:rsid w:val="00BA76B0"/>
    <w:rsid w:val="00BB10BD"/>
    <w:rsid w:val="00BB380E"/>
    <w:rsid w:val="00BB4F29"/>
    <w:rsid w:val="00BC2323"/>
    <w:rsid w:val="00BC2660"/>
    <w:rsid w:val="00BC3CE3"/>
    <w:rsid w:val="00BC6DC2"/>
    <w:rsid w:val="00BE1EC9"/>
    <w:rsid w:val="00BE318D"/>
    <w:rsid w:val="00BE31C3"/>
    <w:rsid w:val="00BE4E5B"/>
    <w:rsid w:val="00BE596D"/>
    <w:rsid w:val="00BE733A"/>
    <w:rsid w:val="00BF03C6"/>
    <w:rsid w:val="00BF0885"/>
    <w:rsid w:val="00BF0F71"/>
    <w:rsid w:val="00BF1675"/>
    <w:rsid w:val="00BF2246"/>
    <w:rsid w:val="00BF4722"/>
    <w:rsid w:val="00C019C9"/>
    <w:rsid w:val="00C12ED5"/>
    <w:rsid w:val="00C1348C"/>
    <w:rsid w:val="00C13B6D"/>
    <w:rsid w:val="00C141BD"/>
    <w:rsid w:val="00C14388"/>
    <w:rsid w:val="00C14674"/>
    <w:rsid w:val="00C14940"/>
    <w:rsid w:val="00C150B7"/>
    <w:rsid w:val="00C238E6"/>
    <w:rsid w:val="00C274D9"/>
    <w:rsid w:val="00C31C66"/>
    <w:rsid w:val="00C33696"/>
    <w:rsid w:val="00C33999"/>
    <w:rsid w:val="00C4151B"/>
    <w:rsid w:val="00C42F3C"/>
    <w:rsid w:val="00C46BC9"/>
    <w:rsid w:val="00C533AD"/>
    <w:rsid w:val="00C60086"/>
    <w:rsid w:val="00C61F3A"/>
    <w:rsid w:val="00C628A1"/>
    <w:rsid w:val="00C70022"/>
    <w:rsid w:val="00C72EEB"/>
    <w:rsid w:val="00C749AB"/>
    <w:rsid w:val="00C76CEA"/>
    <w:rsid w:val="00C81A4F"/>
    <w:rsid w:val="00C81F4E"/>
    <w:rsid w:val="00C83334"/>
    <w:rsid w:val="00C9574E"/>
    <w:rsid w:val="00C97DDC"/>
    <w:rsid w:val="00CA0EC4"/>
    <w:rsid w:val="00CA2402"/>
    <w:rsid w:val="00CA2FE6"/>
    <w:rsid w:val="00CA4377"/>
    <w:rsid w:val="00CA4EA2"/>
    <w:rsid w:val="00CA71A4"/>
    <w:rsid w:val="00CB0ECE"/>
    <w:rsid w:val="00CB2CBE"/>
    <w:rsid w:val="00CB7635"/>
    <w:rsid w:val="00CC0888"/>
    <w:rsid w:val="00CC7557"/>
    <w:rsid w:val="00CD21EB"/>
    <w:rsid w:val="00CD615A"/>
    <w:rsid w:val="00CD79B6"/>
    <w:rsid w:val="00CE115A"/>
    <w:rsid w:val="00CF1C4D"/>
    <w:rsid w:val="00D001AC"/>
    <w:rsid w:val="00D00918"/>
    <w:rsid w:val="00D03F09"/>
    <w:rsid w:val="00D12112"/>
    <w:rsid w:val="00D14183"/>
    <w:rsid w:val="00D14AEF"/>
    <w:rsid w:val="00D17DBD"/>
    <w:rsid w:val="00D20F03"/>
    <w:rsid w:val="00D21695"/>
    <w:rsid w:val="00D23CAC"/>
    <w:rsid w:val="00D24265"/>
    <w:rsid w:val="00D2670D"/>
    <w:rsid w:val="00D3071F"/>
    <w:rsid w:val="00D30D1E"/>
    <w:rsid w:val="00D36854"/>
    <w:rsid w:val="00D36A5A"/>
    <w:rsid w:val="00D37C96"/>
    <w:rsid w:val="00D40E76"/>
    <w:rsid w:val="00D424E9"/>
    <w:rsid w:val="00D43928"/>
    <w:rsid w:val="00D46075"/>
    <w:rsid w:val="00D50564"/>
    <w:rsid w:val="00D62743"/>
    <w:rsid w:val="00D630AF"/>
    <w:rsid w:val="00D63188"/>
    <w:rsid w:val="00D63B36"/>
    <w:rsid w:val="00D67F49"/>
    <w:rsid w:val="00D714FF"/>
    <w:rsid w:val="00D72F88"/>
    <w:rsid w:val="00D75DCA"/>
    <w:rsid w:val="00D80EF1"/>
    <w:rsid w:val="00D82A5A"/>
    <w:rsid w:val="00D8421D"/>
    <w:rsid w:val="00D90934"/>
    <w:rsid w:val="00D90CE4"/>
    <w:rsid w:val="00D9382B"/>
    <w:rsid w:val="00D93D5A"/>
    <w:rsid w:val="00DA2389"/>
    <w:rsid w:val="00DA496C"/>
    <w:rsid w:val="00DC12D1"/>
    <w:rsid w:val="00DC3215"/>
    <w:rsid w:val="00DD1019"/>
    <w:rsid w:val="00DD1194"/>
    <w:rsid w:val="00DD5335"/>
    <w:rsid w:val="00DD7624"/>
    <w:rsid w:val="00DE01B5"/>
    <w:rsid w:val="00DE2C52"/>
    <w:rsid w:val="00DE3287"/>
    <w:rsid w:val="00DE3F6A"/>
    <w:rsid w:val="00DE41F0"/>
    <w:rsid w:val="00DE6F46"/>
    <w:rsid w:val="00DE7216"/>
    <w:rsid w:val="00DF1183"/>
    <w:rsid w:val="00DF578A"/>
    <w:rsid w:val="00DF5BCF"/>
    <w:rsid w:val="00E00336"/>
    <w:rsid w:val="00E012C1"/>
    <w:rsid w:val="00E02459"/>
    <w:rsid w:val="00E107DA"/>
    <w:rsid w:val="00E14F2D"/>
    <w:rsid w:val="00E17B44"/>
    <w:rsid w:val="00E213C4"/>
    <w:rsid w:val="00E26AC3"/>
    <w:rsid w:val="00E2746C"/>
    <w:rsid w:val="00E27745"/>
    <w:rsid w:val="00E328C0"/>
    <w:rsid w:val="00E35A37"/>
    <w:rsid w:val="00E41337"/>
    <w:rsid w:val="00E4426F"/>
    <w:rsid w:val="00E476B3"/>
    <w:rsid w:val="00E508B1"/>
    <w:rsid w:val="00E50916"/>
    <w:rsid w:val="00E55D86"/>
    <w:rsid w:val="00E61741"/>
    <w:rsid w:val="00E63ED2"/>
    <w:rsid w:val="00E642E7"/>
    <w:rsid w:val="00E672DF"/>
    <w:rsid w:val="00E7492F"/>
    <w:rsid w:val="00E75D76"/>
    <w:rsid w:val="00E8163F"/>
    <w:rsid w:val="00E857DD"/>
    <w:rsid w:val="00E85DEA"/>
    <w:rsid w:val="00E912AB"/>
    <w:rsid w:val="00E950D3"/>
    <w:rsid w:val="00E95C08"/>
    <w:rsid w:val="00E9738E"/>
    <w:rsid w:val="00E97798"/>
    <w:rsid w:val="00EA1E6B"/>
    <w:rsid w:val="00EB0922"/>
    <w:rsid w:val="00EB38F0"/>
    <w:rsid w:val="00EC0912"/>
    <w:rsid w:val="00EC253E"/>
    <w:rsid w:val="00EC6703"/>
    <w:rsid w:val="00EC7421"/>
    <w:rsid w:val="00EC77E7"/>
    <w:rsid w:val="00ED085A"/>
    <w:rsid w:val="00ED3B61"/>
    <w:rsid w:val="00ED49E7"/>
    <w:rsid w:val="00EE1D01"/>
    <w:rsid w:val="00EE5AE2"/>
    <w:rsid w:val="00EE727D"/>
    <w:rsid w:val="00EF3BA6"/>
    <w:rsid w:val="00F02FC7"/>
    <w:rsid w:val="00F057DC"/>
    <w:rsid w:val="00F06D0C"/>
    <w:rsid w:val="00F07B45"/>
    <w:rsid w:val="00F10920"/>
    <w:rsid w:val="00F12D6B"/>
    <w:rsid w:val="00F13478"/>
    <w:rsid w:val="00F141A4"/>
    <w:rsid w:val="00F1485B"/>
    <w:rsid w:val="00F15D1C"/>
    <w:rsid w:val="00F207FA"/>
    <w:rsid w:val="00F23574"/>
    <w:rsid w:val="00F23BD8"/>
    <w:rsid w:val="00F23D21"/>
    <w:rsid w:val="00F34063"/>
    <w:rsid w:val="00F34404"/>
    <w:rsid w:val="00F3783D"/>
    <w:rsid w:val="00F37B6C"/>
    <w:rsid w:val="00F4157B"/>
    <w:rsid w:val="00F50A97"/>
    <w:rsid w:val="00F54E1B"/>
    <w:rsid w:val="00F56218"/>
    <w:rsid w:val="00F57BAD"/>
    <w:rsid w:val="00F619BB"/>
    <w:rsid w:val="00F61FC8"/>
    <w:rsid w:val="00F63157"/>
    <w:rsid w:val="00F64B01"/>
    <w:rsid w:val="00F704DD"/>
    <w:rsid w:val="00F709E3"/>
    <w:rsid w:val="00F72601"/>
    <w:rsid w:val="00F7336A"/>
    <w:rsid w:val="00F74D4E"/>
    <w:rsid w:val="00F75206"/>
    <w:rsid w:val="00F775FA"/>
    <w:rsid w:val="00F80CDE"/>
    <w:rsid w:val="00F87B23"/>
    <w:rsid w:val="00F92BAC"/>
    <w:rsid w:val="00F97366"/>
    <w:rsid w:val="00FA60B7"/>
    <w:rsid w:val="00FB0A76"/>
    <w:rsid w:val="00FB1EBE"/>
    <w:rsid w:val="00FB22A0"/>
    <w:rsid w:val="00FC5981"/>
    <w:rsid w:val="00FC680F"/>
    <w:rsid w:val="00FD11BC"/>
    <w:rsid w:val="00FD50F1"/>
    <w:rsid w:val="00FD7EC5"/>
    <w:rsid w:val="00FE033B"/>
    <w:rsid w:val="00FE08BD"/>
    <w:rsid w:val="00FE17D4"/>
    <w:rsid w:val="00FE1E6D"/>
    <w:rsid w:val="00FE3238"/>
    <w:rsid w:val="00FE5021"/>
    <w:rsid w:val="00FE5168"/>
    <w:rsid w:val="00FF46C9"/>
    <w:rsid w:val="00FF6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9C20B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Narrow" w:eastAsia="Batang" w:hAnsi="Arial Narrow" w:cs="MS Mincho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03884"/>
    <w:pPr>
      <w:overflowPunct w:val="0"/>
      <w:autoSpaceDE w:val="0"/>
      <w:autoSpaceDN w:val="0"/>
      <w:adjustRightInd w:val="0"/>
      <w:textAlignment w:val="baseline"/>
    </w:pPr>
    <w:rPr>
      <w:rFonts w:ascii="Century Schoolbook" w:eastAsia="Times New Roman" w:hAnsi="Century Schoolbook" w:cs="Times New Roman"/>
      <w:color w:val="0000FF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0B368E"/>
    <w:pPr>
      <w:overflowPunct/>
      <w:autoSpaceDE/>
      <w:autoSpaceDN/>
      <w:adjustRightInd/>
      <w:jc w:val="both"/>
      <w:textAlignment w:val="auto"/>
    </w:pPr>
    <w:rPr>
      <w:rFonts w:ascii="Ezra" w:hAnsi="Ezra"/>
      <w:b/>
      <w:color w:val="000000"/>
      <w:sz w:val="30"/>
    </w:rPr>
  </w:style>
  <w:style w:type="character" w:customStyle="1" w:styleId="CorpodetextoChar">
    <w:name w:val="Corpo de texto Char"/>
    <w:basedOn w:val="Fontepargpadro"/>
    <w:link w:val="Corpodetexto"/>
    <w:rsid w:val="000B368E"/>
    <w:rPr>
      <w:rFonts w:ascii="Ezra" w:eastAsia="Times New Roman" w:hAnsi="Ezra" w:cs="Times New Roman"/>
      <w:b/>
      <w:color w:val="000000"/>
      <w:sz w:val="30"/>
    </w:rPr>
  </w:style>
  <w:style w:type="paragraph" w:styleId="Cabealho">
    <w:name w:val="header"/>
    <w:basedOn w:val="Normal"/>
    <w:link w:val="CabealhoChar"/>
    <w:unhideWhenUsed/>
    <w:rsid w:val="00A651A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651AF"/>
    <w:rPr>
      <w:rFonts w:ascii="Century Schoolbook" w:eastAsia="Times New Roman" w:hAnsi="Century Schoolbook" w:cs="Times New Roman"/>
      <w:color w:val="0000FF"/>
      <w:sz w:val="28"/>
    </w:rPr>
  </w:style>
  <w:style w:type="paragraph" w:styleId="Rodap">
    <w:name w:val="footer"/>
    <w:basedOn w:val="Normal"/>
    <w:link w:val="RodapChar"/>
    <w:uiPriority w:val="99"/>
    <w:unhideWhenUsed/>
    <w:rsid w:val="00A651A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651AF"/>
    <w:rPr>
      <w:rFonts w:ascii="Century Schoolbook" w:eastAsia="Times New Roman" w:hAnsi="Century Schoolbook" w:cs="Times New Roman"/>
      <w:color w:val="0000FF"/>
      <w:sz w:val="28"/>
    </w:r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6B705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color w:val="auto"/>
      <w:sz w:val="20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6B705C"/>
    <w:rPr>
      <w:rFonts w:ascii="Courier New" w:eastAsia="Times New Roman" w:hAnsi="Courier New" w:cs="Courier New"/>
    </w:rPr>
  </w:style>
  <w:style w:type="paragraph" w:customStyle="1" w:styleId="Pr-formataoHTML1">
    <w:name w:val="Pré-formatação HTML1"/>
    <w:basedOn w:val="Normal"/>
    <w:rsid w:val="005F761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Verdana" w:hAnsi="Verdana"/>
      <w:color w:val="auto"/>
      <w:sz w:val="20"/>
    </w:rPr>
  </w:style>
  <w:style w:type="character" w:customStyle="1" w:styleId="highlightbrs1">
    <w:name w:val="highlightbrs1"/>
    <w:basedOn w:val="Fontepargpadro"/>
    <w:rsid w:val="005F7619"/>
    <w:rPr>
      <w:b/>
      <w:color w:val="FF0000"/>
    </w:rPr>
  </w:style>
  <w:style w:type="character" w:styleId="Hyperlink">
    <w:name w:val="Hyperlink"/>
    <w:basedOn w:val="Fontepargpadro"/>
    <w:uiPriority w:val="99"/>
    <w:unhideWhenUsed/>
    <w:rsid w:val="00CA2402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82B0B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82B0B"/>
    <w:rPr>
      <w:rFonts w:ascii="Segoe UI" w:eastAsia="Times New Roman" w:hAnsi="Segoe UI" w:cs="Segoe UI"/>
      <w:color w:val="0000FF"/>
      <w:sz w:val="18"/>
      <w:szCs w:val="18"/>
    </w:rPr>
  </w:style>
  <w:style w:type="paragraph" w:customStyle="1" w:styleId="Jurisprudncia">
    <w:name w:val="Jurisprudência"/>
    <w:basedOn w:val="Normal"/>
    <w:link w:val="JurisprudnciaChar"/>
    <w:qFormat/>
    <w:rsid w:val="00E75D76"/>
    <w:pPr>
      <w:pBdr>
        <w:left w:val="single" w:sz="4" w:space="4" w:color="auto"/>
      </w:pBdr>
      <w:tabs>
        <w:tab w:val="left" w:pos="2835"/>
        <w:tab w:val="left" w:pos="8505"/>
      </w:tabs>
      <w:spacing w:line="360" w:lineRule="auto"/>
      <w:ind w:left="709" w:right="1134"/>
      <w:jc w:val="both"/>
    </w:pPr>
    <w:rPr>
      <w:rFonts w:ascii="Calibri" w:hAnsi="Calibri"/>
      <w:color w:val="000000"/>
      <w:sz w:val="26"/>
      <w:szCs w:val="3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JurisprudnciaChar">
    <w:name w:val="Jurisprudência Char"/>
    <w:basedOn w:val="Fontepargpadro"/>
    <w:link w:val="Jurisprudncia"/>
    <w:rsid w:val="00E75D76"/>
    <w:rPr>
      <w:rFonts w:ascii="Calibri" w:eastAsia="Times New Roman" w:hAnsi="Calibri" w:cs="Times New Roman"/>
      <w:color w:val="000000"/>
      <w:sz w:val="26"/>
      <w:szCs w:val="3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61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6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8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F07F24-39E3-4AA6-AB9C-9D80D3396D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2213</Words>
  <Characters>11951</Characters>
  <Application>Microsoft Office Word</Application>
  <DocSecurity>0</DocSecurity>
  <Lines>99</Lines>
  <Paragraphs>28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1</vt:i4>
      </vt:variant>
    </vt:vector>
  </HeadingPairs>
  <TitlesOfParts>
    <vt:vector size="2" baseType="lpstr">
      <vt:lpstr/>
      <vt:lpstr>INTROITO </vt:lpstr>
    </vt:vector>
  </TitlesOfParts>
  <Company/>
  <LinksUpToDate>false</LinksUpToDate>
  <CharactersWithSpaces>14136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2018-11-11T16:11:00Z</dcterms:created>
  <dcterms:modified xsi:type="dcterms:W3CDTF">2018-11-11T16:13:00Z</dcterms:modified>
</cp:coreProperties>
</file>