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6764" w:rsidRPr="00536764" w:rsidRDefault="00536764" w:rsidP="00536764">
      <w:pPr>
        <w:spacing w:after="0"/>
        <w:rPr>
          <w:rFonts w:eastAsia="Times New Roman"/>
          <w:color w:val="auto"/>
          <w:szCs w:val="28"/>
          <w:lang w:eastAsia="pt-BR"/>
        </w:rPr>
      </w:pPr>
      <w:bookmarkStart w:id="0" w:name="_GoBack"/>
      <w:r w:rsidRPr="00536764">
        <w:rPr>
          <w:rFonts w:eastAsia="Times New Roman"/>
          <w:color w:val="auto"/>
          <w:szCs w:val="28"/>
          <w:lang w:eastAsia="pt-BR"/>
        </w:rPr>
        <w:t>EXCELENTÍSSIMO SENHOR DOUTOR JUIZ</w:t>
      </w:r>
      <w:r w:rsidR="005678D9">
        <w:rPr>
          <w:rFonts w:eastAsia="Times New Roman"/>
          <w:color w:val="auto"/>
          <w:szCs w:val="28"/>
          <w:lang w:eastAsia="pt-BR"/>
        </w:rPr>
        <w:t xml:space="preserve"> DE DIREITO DA</w:t>
      </w:r>
      <w:r w:rsidRPr="00536764">
        <w:rPr>
          <w:rFonts w:eastAsia="Times New Roman"/>
          <w:color w:val="auto"/>
          <w:szCs w:val="28"/>
          <w:lang w:eastAsia="pt-BR"/>
        </w:rPr>
        <w:t xml:space="preserve"> </w:t>
      </w:r>
      <w:r w:rsidRPr="00536764">
        <w:rPr>
          <w:rFonts w:eastAsia="Times New Roman"/>
          <w:b/>
          <w:color w:val="auto"/>
          <w:szCs w:val="28"/>
          <w:u w:val="single"/>
          <w:lang w:eastAsia="pt-BR"/>
        </w:rPr>
        <w:t xml:space="preserve">00ª </w:t>
      </w:r>
      <w:r w:rsidR="00567568">
        <w:rPr>
          <w:rFonts w:eastAsia="Times New Roman"/>
          <w:b/>
          <w:color w:val="auto"/>
          <w:szCs w:val="28"/>
          <w:u w:val="single"/>
          <w:lang w:eastAsia="pt-BR"/>
        </w:rPr>
        <w:t xml:space="preserve">VARA </w:t>
      </w:r>
      <w:r w:rsidR="000F081E">
        <w:rPr>
          <w:rFonts w:eastAsia="Times New Roman"/>
          <w:b/>
          <w:color w:val="auto"/>
          <w:szCs w:val="28"/>
          <w:u w:val="single"/>
          <w:lang w:eastAsia="pt-BR"/>
        </w:rPr>
        <w:t>FAMÍLIA</w:t>
      </w:r>
      <w:r w:rsidR="00567568" w:rsidRPr="004562F7">
        <w:rPr>
          <w:rFonts w:eastAsia="Times New Roman"/>
          <w:b/>
          <w:color w:val="auto"/>
          <w:szCs w:val="28"/>
          <w:lang w:eastAsia="pt-BR"/>
        </w:rPr>
        <w:t xml:space="preserve"> </w:t>
      </w:r>
      <w:r w:rsidRPr="00536764">
        <w:rPr>
          <w:rFonts w:eastAsia="Times New Roman"/>
          <w:color w:val="auto"/>
          <w:szCs w:val="28"/>
          <w:lang w:eastAsia="pt-BR"/>
        </w:rPr>
        <w:t>DA CIDADE</w:t>
      </w:r>
    </w:p>
    <w:p w:rsidR="00536764" w:rsidRPr="00536764" w:rsidRDefault="00536764" w:rsidP="00536764">
      <w:pPr>
        <w:spacing w:after="0" w:line="240" w:lineRule="auto"/>
        <w:rPr>
          <w:rFonts w:eastAsia="Times New Roman"/>
          <w:i/>
          <w:color w:val="auto"/>
          <w:szCs w:val="28"/>
          <w:lang w:eastAsia="pt-BR"/>
        </w:rPr>
      </w:pPr>
    </w:p>
    <w:p w:rsidR="00536764" w:rsidRPr="00536764" w:rsidRDefault="00536764" w:rsidP="00536764">
      <w:pPr>
        <w:spacing w:after="0" w:line="240" w:lineRule="auto"/>
        <w:rPr>
          <w:rFonts w:eastAsia="Times New Roman"/>
          <w:color w:val="auto"/>
          <w:szCs w:val="28"/>
          <w:lang w:eastAsia="pt-BR"/>
        </w:rPr>
      </w:pPr>
    </w:p>
    <w:p w:rsidR="00536764" w:rsidRPr="00536764" w:rsidRDefault="00536764" w:rsidP="00536764">
      <w:pPr>
        <w:spacing w:after="0" w:line="240" w:lineRule="auto"/>
        <w:rPr>
          <w:rFonts w:ascii="Century Schoolbook" w:eastAsia="Times New Roman" w:hAnsi="Century Schoolbook"/>
          <w:color w:val="auto"/>
          <w:lang w:eastAsia="pt-BR"/>
        </w:rPr>
      </w:pPr>
    </w:p>
    <w:p w:rsidR="00536764" w:rsidRPr="00536764" w:rsidRDefault="00536764" w:rsidP="00536764">
      <w:pPr>
        <w:spacing w:after="0" w:line="240" w:lineRule="auto"/>
        <w:rPr>
          <w:rFonts w:ascii="Century Schoolbook" w:eastAsia="Times New Roman" w:hAnsi="Century Schoolbook"/>
          <w:color w:val="auto"/>
          <w:lang w:eastAsia="pt-BR"/>
        </w:rPr>
      </w:pPr>
    </w:p>
    <w:p w:rsidR="00536764" w:rsidRPr="00536764" w:rsidRDefault="00536764" w:rsidP="00536764">
      <w:pPr>
        <w:spacing w:after="0" w:line="240" w:lineRule="auto"/>
        <w:rPr>
          <w:rFonts w:ascii="Century Schoolbook" w:eastAsia="Times New Roman" w:hAnsi="Century Schoolbook"/>
          <w:color w:val="auto"/>
          <w:lang w:eastAsia="pt-BR"/>
        </w:rPr>
      </w:pPr>
    </w:p>
    <w:p w:rsidR="00536764" w:rsidRPr="00536764" w:rsidRDefault="00536764" w:rsidP="00536764">
      <w:pPr>
        <w:tabs>
          <w:tab w:val="left" w:pos="2640"/>
        </w:tabs>
        <w:spacing w:after="0" w:line="240" w:lineRule="auto"/>
        <w:rPr>
          <w:rFonts w:ascii="Century Schoolbook" w:eastAsia="Times New Roman" w:hAnsi="Century Schoolbook"/>
          <w:color w:val="auto"/>
          <w:lang w:eastAsia="pt-BR"/>
        </w:rPr>
      </w:pPr>
      <w:r w:rsidRPr="00536764">
        <w:rPr>
          <w:rFonts w:ascii="Century Schoolbook" w:eastAsia="Times New Roman" w:hAnsi="Century Schoolbook"/>
          <w:color w:val="auto"/>
          <w:lang w:eastAsia="pt-BR"/>
        </w:rPr>
        <w:tab/>
      </w:r>
    </w:p>
    <w:p w:rsidR="00536764" w:rsidRPr="00536764" w:rsidRDefault="00536764" w:rsidP="00536764">
      <w:pPr>
        <w:spacing w:after="0" w:line="240" w:lineRule="auto"/>
        <w:rPr>
          <w:rFonts w:ascii="Century Schoolbook" w:eastAsia="Times New Roman" w:hAnsi="Century Schoolbook"/>
          <w:color w:val="auto"/>
          <w:lang w:eastAsia="pt-BR"/>
        </w:rPr>
      </w:pPr>
    </w:p>
    <w:p w:rsidR="00536764" w:rsidRPr="00536764" w:rsidRDefault="00536764" w:rsidP="00536764">
      <w:pPr>
        <w:spacing w:after="0"/>
        <w:rPr>
          <w:rFonts w:eastAsia="Calibri"/>
          <w:color w:val="000000"/>
          <w:sz w:val="24"/>
          <w:szCs w:val="22"/>
        </w:rPr>
      </w:pPr>
    </w:p>
    <w:p w:rsidR="00536764" w:rsidRPr="00536764" w:rsidRDefault="00D6152B" w:rsidP="00536764">
      <w:pPr>
        <w:spacing w:after="0" w:line="276" w:lineRule="auto"/>
        <w:jc w:val="center"/>
        <w:outlineLvl w:val="1"/>
        <w:rPr>
          <w:rFonts w:ascii="Arial Rounded MT Bold" w:eastAsia="Times New Roman" w:hAnsi="Arial Rounded MT Bold"/>
          <w:b/>
          <w:bCs/>
          <w:color w:val="auto"/>
          <w:sz w:val="22"/>
          <w:szCs w:val="24"/>
          <w:lang w:eastAsia="pt-BR"/>
        </w:rPr>
      </w:pPr>
      <w:r>
        <w:rPr>
          <w:rFonts w:ascii="Arial Rounded MT Bold" w:eastAsia="Times New Roman" w:hAnsi="Arial Rounded MT Bold"/>
          <w:b/>
          <w:bCs/>
          <w:color w:val="auto"/>
          <w:sz w:val="22"/>
          <w:szCs w:val="24"/>
          <w:lang w:eastAsia="pt-BR"/>
        </w:rPr>
        <w:t>Ação Revisional de Alimentos</w:t>
      </w:r>
      <w:r w:rsidR="005401D8">
        <w:rPr>
          <w:rFonts w:ascii="Arial Rounded MT Bold" w:eastAsia="Times New Roman" w:hAnsi="Arial Rounded MT Bold"/>
          <w:b/>
          <w:bCs/>
          <w:color w:val="auto"/>
          <w:sz w:val="22"/>
          <w:szCs w:val="24"/>
          <w:lang w:eastAsia="pt-BR"/>
        </w:rPr>
        <w:t xml:space="preserve"> </w:t>
      </w:r>
      <w:r w:rsidR="002422FB">
        <w:rPr>
          <w:rFonts w:ascii="Arial Rounded MT Bold" w:eastAsia="Times New Roman" w:hAnsi="Arial Rounded MT Bold"/>
          <w:b/>
          <w:bCs/>
          <w:color w:val="auto"/>
          <w:sz w:val="22"/>
          <w:szCs w:val="24"/>
          <w:lang w:eastAsia="pt-BR"/>
        </w:rPr>
        <w:t xml:space="preserve"> </w:t>
      </w:r>
      <w:r w:rsidR="00536764" w:rsidRPr="00536764">
        <w:rPr>
          <w:rFonts w:ascii="Arial Rounded MT Bold" w:eastAsia="Times New Roman" w:hAnsi="Arial Rounded MT Bold"/>
          <w:b/>
          <w:bCs/>
          <w:color w:val="auto"/>
          <w:sz w:val="22"/>
          <w:szCs w:val="24"/>
          <w:lang w:eastAsia="pt-BR"/>
        </w:rPr>
        <w:t xml:space="preserve"> </w:t>
      </w:r>
    </w:p>
    <w:p w:rsidR="00536764" w:rsidRPr="00536764" w:rsidRDefault="00536764" w:rsidP="00536764">
      <w:pPr>
        <w:spacing w:after="0" w:line="276" w:lineRule="auto"/>
        <w:jc w:val="center"/>
        <w:outlineLvl w:val="1"/>
        <w:rPr>
          <w:rFonts w:eastAsia="Times New Roman"/>
          <w:b/>
          <w:bCs/>
          <w:color w:val="833C0B"/>
          <w:szCs w:val="24"/>
          <w:lang w:eastAsia="pt-BR"/>
        </w:rPr>
      </w:pPr>
      <w:r w:rsidRPr="00536764">
        <w:rPr>
          <w:rFonts w:eastAsia="Times New Roman"/>
          <w:b/>
          <w:bCs/>
          <w:color w:val="833C0B"/>
          <w:szCs w:val="24"/>
          <w:lang w:eastAsia="pt-BR"/>
        </w:rPr>
        <w:t>Proc. nº.  123456-22.201</w:t>
      </w:r>
      <w:r>
        <w:rPr>
          <w:rFonts w:eastAsia="Times New Roman"/>
          <w:b/>
          <w:bCs/>
          <w:color w:val="833C0B"/>
          <w:szCs w:val="24"/>
          <w:lang w:eastAsia="pt-BR"/>
        </w:rPr>
        <w:t>8</w:t>
      </w:r>
      <w:r w:rsidRPr="00536764">
        <w:rPr>
          <w:rFonts w:eastAsia="Times New Roman"/>
          <w:b/>
          <w:bCs/>
          <w:color w:val="833C0B"/>
          <w:szCs w:val="24"/>
          <w:lang w:eastAsia="pt-BR"/>
        </w:rPr>
        <w:t>.8.44.0001</w:t>
      </w:r>
    </w:p>
    <w:p w:rsidR="00536764" w:rsidRPr="0006486C" w:rsidRDefault="000F081E" w:rsidP="00536764">
      <w:pPr>
        <w:spacing w:after="0" w:line="276" w:lineRule="auto"/>
        <w:jc w:val="center"/>
        <w:outlineLvl w:val="1"/>
        <w:rPr>
          <w:rFonts w:eastAsia="Times New Roman"/>
          <w:b/>
          <w:bCs/>
          <w:color w:val="auto"/>
          <w:szCs w:val="24"/>
          <w:lang w:eastAsia="pt-BR"/>
        </w:rPr>
      </w:pPr>
      <w:r>
        <w:rPr>
          <w:rFonts w:eastAsia="Times New Roman"/>
          <w:b/>
          <w:bCs/>
          <w:color w:val="auto"/>
          <w:szCs w:val="24"/>
          <w:lang w:eastAsia="pt-BR"/>
        </w:rPr>
        <w:t>Autor</w:t>
      </w:r>
      <w:r w:rsidR="00536764" w:rsidRPr="0006486C">
        <w:rPr>
          <w:rFonts w:eastAsia="Times New Roman"/>
          <w:b/>
          <w:bCs/>
          <w:color w:val="auto"/>
          <w:szCs w:val="24"/>
          <w:lang w:eastAsia="pt-BR"/>
        </w:rPr>
        <w:t xml:space="preserve">: </w:t>
      </w:r>
      <w:r w:rsidR="00D75559" w:rsidRPr="0006486C">
        <w:rPr>
          <w:rFonts w:eastAsia="Times New Roman"/>
          <w:b/>
          <w:bCs/>
          <w:color w:val="auto"/>
          <w:szCs w:val="24"/>
          <w:lang w:eastAsia="pt-BR"/>
        </w:rPr>
        <w:t>Fulano das Quantas</w:t>
      </w:r>
      <w:r w:rsidR="00536764" w:rsidRPr="0006486C">
        <w:rPr>
          <w:rFonts w:eastAsia="Times New Roman"/>
          <w:b/>
          <w:bCs/>
          <w:color w:val="auto"/>
          <w:szCs w:val="24"/>
          <w:lang w:eastAsia="pt-BR"/>
        </w:rPr>
        <w:t xml:space="preserve"> </w:t>
      </w:r>
    </w:p>
    <w:p w:rsidR="00536764" w:rsidRPr="000F081E" w:rsidRDefault="0056143E" w:rsidP="00536764">
      <w:pPr>
        <w:spacing w:after="0" w:line="276" w:lineRule="auto"/>
        <w:jc w:val="center"/>
        <w:outlineLvl w:val="1"/>
        <w:rPr>
          <w:rFonts w:eastAsia="Calibri"/>
          <w:color w:val="000000"/>
          <w:szCs w:val="22"/>
        </w:rPr>
      </w:pPr>
      <w:r w:rsidRPr="000F081E">
        <w:rPr>
          <w:rFonts w:eastAsia="Times New Roman"/>
          <w:b/>
          <w:bCs/>
          <w:color w:val="auto"/>
          <w:szCs w:val="24"/>
          <w:lang w:eastAsia="pt-BR"/>
        </w:rPr>
        <w:t>R</w:t>
      </w:r>
      <w:r w:rsidR="000F081E" w:rsidRPr="000F081E">
        <w:rPr>
          <w:rFonts w:eastAsia="Times New Roman"/>
          <w:b/>
          <w:bCs/>
          <w:color w:val="auto"/>
          <w:szCs w:val="24"/>
          <w:lang w:eastAsia="pt-BR"/>
        </w:rPr>
        <w:t>é</w:t>
      </w:r>
      <w:r w:rsidR="00536764" w:rsidRPr="000F081E">
        <w:rPr>
          <w:rFonts w:eastAsia="Times New Roman"/>
          <w:b/>
          <w:bCs/>
          <w:color w:val="auto"/>
          <w:szCs w:val="24"/>
          <w:lang w:eastAsia="pt-BR"/>
        </w:rPr>
        <w:t xml:space="preserve">: </w:t>
      </w:r>
      <w:r w:rsidR="000F081E">
        <w:rPr>
          <w:rFonts w:eastAsia="Times New Roman"/>
          <w:b/>
          <w:bCs/>
          <w:color w:val="auto"/>
          <w:szCs w:val="24"/>
          <w:lang w:eastAsia="pt-BR"/>
        </w:rPr>
        <w:t>Maria de Tal</w:t>
      </w:r>
      <w:r w:rsidR="00536764" w:rsidRPr="000F081E">
        <w:rPr>
          <w:rFonts w:eastAsia="Times New Roman"/>
          <w:b/>
          <w:bCs/>
          <w:color w:val="auto"/>
          <w:szCs w:val="24"/>
          <w:lang w:eastAsia="pt-BR"/>
        </w:rPr>
        <w:t xml:space="preserve"> </w:t>
      </w:r>
    </w:p>
    <w:p w:rsidR="00536764" w:rsidRPr="00536764" w:rsidRDefault="00536764" w:rsidP="00536764">
      <w:pPr>
        <w:spacing w:after="0" w:line="240" w:lineRule="auto"/>
        <w:rPr>
          <w:rFonts w:ascii="Century Schoolbook" w:eastAsia="Times New Roman" w:hAnsi="Century Schoolbook"/>
          <w:color w:val="auto"/>
          <w:lang w:eastAsia="pt-BR"/>
        </w:rPr>
      </w:pPr>
    </w:p>
    <w:p w:rsidR="00536764" w:rsidRPr="00536764" w:rsidRDefault="00536764" w:rsidP="00536764">
      <w:pPr>
        <w:spacing w:after="0" w:line="240" w:lineRule="auto"/>
        <w:rPr>
          <w:rFonts w:ascii="Century Schoolbook" w:eastAsia="Times New Roman" w:hAnsi="Century Schoolbook"/>
          <w:color w:val="auto"/>
          <w:lang w:eastAsia="pt-BR"/>
        </w:rPr>
      </w:pPr>
    </w:p>
    <w:p w:rsidR="00536764" w:rsidRPr="00536764" w:rsidRDefault="00536764" w:rsidP="00536764">
      <w:pPr>
        <w:spacing w:after="0" w:line="240" w:lineRule="auto"/>
        <w:rPr>
          <w:rFonts w:ascii="Century Schoolbook" w:eastAsia="Times New Roman" w:hAnsi="Century Schoolbook"/>
          <w:b/>
          <w:color w:val="auto"/>
          <w:lang w:eastAsia="pt-BR"/>
        </w:rPr>
      </w:pPr>
      <w:r w:rsidRPr="00536764">
        <w:rPr>
          <w:rFonts w:ascii="Century Schoolbook" w:eastAsia="Times New Roman" w:hAnsi="Century Schoolbook"/>
          <w:color w:val="auto"/>
          <w:lang w:eastAsia="pt-BR"/>
        </w:rPr>
        <w:tab/>
      </w:r>
      <w:r w:rsidRPr="00536764">
        <w:rPr>
          <w:rFonts w:ascii="Century Schoolbook" w:eastAsia="Times New Roman" w:hAnsi="Century Schoolbook"/>
          <w:color w:val="auto"/>
          <w:lang w:eastAsia="pt-BR"/>
        </w:rPr>
        <w:tab/>
      </w:r>
      <w:r w:rsidRPr="00536764">
        <w:rPr>
          <w:rFonts w:ascii="Century Schoolbook" w:eastAsia="Times New Roman" w:hAnsi="Century Schoolbook"/>
          <w:color w:val="auto"/>
          <w:lang w:eastAsia="pt-BR"/>
        </w:rPr>
        <w:tab/>
      </w:r>
      <w:r w:rsidRPr="00536764">
        <w:rPr>
          <w:rFonts w:ascii="Century Schoolbook" w:eastAsia="Times New Roman" w:hAnsi="Century Schoolbook"/>
          <w:color w:val="auto"/>
          <w:lang w:eastAsia="pt-BR"/>
        </w:rPr>
        <w:tab/>
      </w:r>
    </w:p>
    <w:p w:rsidR="003672A4" w:rsidRDefault="00536764" w:rsidP="00536764">
      <w:pPr>
        <w:tabs>
          <w:tab w:val="left" w:pos="2268"/>
        </w:tabs>
        <w:rPr>
          <w:rFonts w:eastAsia="Times New Roman"/>
          <w:color w:val="auto"/>
          <w:szCs w:val="28"/>
          <w:lang w:eastAsia="pt-BR"/>
        </w:rPr>
      </w:pPr>
      <w:r w:rsidRPr="00536764">
        <w:rPr>
          <w:rFonts w:ascii="Century Gothic" w:eastAsia="Times New Roman" w:hAnsi="Century Gothic"/>
          <w:color w:val="auto"/>
          <w:sz w:val="26"/>
          <w:szCs w:val="34"/>
          <w:lang w:eastAsia="pt-BR"/>
        </w:rPr>
        <w:tab/>
      </w:r>
      <w:r w:rsidR="000F081E">
        <w:rPr>
          <w:rFonts w:ascii="Arial Rounded MT Bold" w:eastAsia="Times New Roman" w:hAnsi="Arial Rounded MT Bold"/>
          <w:color w:val="auto"/>
          <w:sz w:val="24"/>
          <w:szCs w:val="28"/>
          <w:u w:val="words"/>
          <w:lang w:eastAsia="pt-BR"/>
        </w:rPr>
        <w:t>FULANO DAS QUANTAS</w:t>
      </w:r>
      <w:r w:rsidRPr="00536764">
        <w:rPr>
          <w:rFonts w:eastAsia="Times New Roman"/>
          <w:color w:val="auto"/>
          <w:szCs w:val="28"/>
          <w:lang w:eastAsia="pt-BR"/>
        </w:rPr>
        <w:t>, qualificad</w:t>
      </w:r>
      <w:r w:rsidR="0006486C">
        <w:rPr>
          <w:rFonts w:eastAsia="Times New Roman"/>
          <w:color w:val="auto"/>
          <w:szCs w:val="28"/>
          <w:lang w:eastAsia="pt-BR"/>
        </w:rPr>
        <w:t>a</w:t>
      </w:r>
      <w:r w:rsidRPr="00536764">
        <w:rPr>
          <w:rFonts w:eastAsia="Times New Roman"/>
          <w:color w:val="auto"/>
          <w:szCs w:val="28"/>
          <w:lang w:eastAsia="pt-BR"/>
        </w:rPr>
        <w:t xml:space="preserve"> na </w:t>
      </w:r>
      <w:r w:rsidR="000F081E">
        <w:rPr>
          <w:rFonts w:eastAsia="Times New Roman"/>
          <w:color w:val="auto"/>
          <w:szCs w:val="28"/>
          <w:lang w:eastAsia="pt-BR"/>
        </w:rPr>
        <w:t>petição inicial</w:t>
      </w:r>
      <w:r w:rsidRPr="00536764">
        <w:rPr>
          <w:rFonts w:eastAsia="Times New Roman"/>
          <w:color w:val="auto"/>
          <w:szCs w:val="28"/>
          <w:lang w:eastAsia="pt-BR"/>
        </w:rPr>
        <w:t>, v</w:t>
      </w:r>
      <w:r>
        <w:rPr>
          <w:rFonts w:eastAsia="Times New Roman"/>
          <w:color w:val="auto"/>
          <w:szCs w:val="28"/>
          <w:lang w:eastAsia="pt-BR"/>
        </w:rPr>
        <w:t>e</w:t>
      </w:r>
      <w:r w:rsidRPr="00536764">
        <w:rPr>
          <w:rFonts w:eastAsia="Times New Roman"/>
          <w:color w:val="auto"/>
          <w:szCs w:val="28"/>
          <w:lang w:eastAsia="pt-BR"/>
        </w:rPr>
        <w:t>m, com o devido respeito a Vossa Excelência, por intermédio de seu patrono, para</w:t>
      </w:r>
      <w:r w:rsidR="003672A4">
        <w:rPr>
          <w:rFonts w:eastAsia="Times New Roman"/>
          <w:color w:val="auto"/>
          <w:szCs w:val="28"/>
          <w:lang w:eastAsia="pt-BR"/>
        </w:rPr>
        <w:t xml:space="preserve"> requerer o que se segue.</w:t>
      </w:r>
    </w:p>
    <w:p w:rsidR="00922AC2" w:rsidRPr="00922AC2" w:rsidRDefault="00536764" w:rsidP="00922AC2">
      <w:pPr>
        <w:tabs>
          <w:tab w:val="left" w:pos="2268"/>
        </w:tabs>
        <w:ind w:right="-1"/>
        <w:rPr>
          <w:rFonts w:ascii="Arial Rounded MT Bold" w:eastAsia="Calibri" w:hAnsi="Arial Rounded MT Bold"/>
          <w:color w:val="000000"/>
          <w:szCs w:val="28"/>
        </w:rPr>
      </w:pPr>
      <w:r>
        <w:rPr>
          <w:rFonts w:ascii="Arial Rounded MT Bold" w:eastAsia="Calibri" w:hAnsi="Arial Rounded MT Bold"/>
          <w:color w:val="000000"/>
          <w:sz w:val="24"/>
          <w:szCs w:val="28"/>
        </w:rPr>
        <w:t>1</w:t>
      </w:r>
      <w:r w:rsidR="00922AC2" w:rsidRPr="00922AC2">
        <w:rPr>
          <w:rFonts w:ascii="Arial Rounded MT Bold" w:eastAsia="Calibri" w:hAnsi="Arial Rounded MT Bold"/>
          <w:color w:val="000000"/>
          <w:sz w:val="24"/>
          <w:szCs w:val="28"/>
        </w:rPr>
        <w:t>.</w:t>
      </w:r>
      <w:r w:rsidR="00922AC2" w:rsidRPr="00922AC2">
        <w:rPr>
          <w:rFonts w:eastAsia="Calibri"/>
          <w:color w:val="000000"/>
          <w:szCs w:val="28"/>
        </w:rPr>
        <w:t xml:space="preserve"> </w:t>
      </w:r>
      <w:bookmarkStart w:id="1" w:name="_Hlk495401838"/>
      <w:r w:rsidR="009332FF">
        <w:rPr>
          <w:rFonts w:ascii="Arial Rounded MT Bold" w:eastAsia="Calibri" w:hAnsi="Arial Rounded MT Bold"/>
          <w:color w:val="000000"/>
          <w:sz w:val="24"/>
          <w:szCs w:val="28"/>
        </w:rPr>
        <w:t>Juntada de</w:t>
      </w:r>
      <w:r w:rsidR="000F081E">
        <w:rPr>
          <w:rFonts w:ascii="Arial Rounded MT Bold" w:eastAsia="Calibri" w:hAnsi="Arial Rounded MT Bold"/>
          <w:color w:val="000000"/>
          <w:sz w:val="24"/>
          <w:szCs w:val="28"/>
        </w:rPr>
        <w:t xml:space="preserve"> informação de rendimentos </w:t>
      </w:r>
    </w:p>
    <w:bookmarkEnd w:id="1"/>
    <w:p w:rsidR="000F081E" w:rsidRDefault="00536764" w:rsidP="00922AC2">
      <w:pPr>
        <w:tabs>
          <w:tab w:val="left" w:pos="2268"/>
        </w:tabs>
        <w:ind w:right="-1"/>
        <w:rPr>
          <w:rFonts w:eastAsia="Calibri"/>
          <w:color w:val="000000"/>
          <w:szCs w:val="28"/>
        </w:rPr>
      </w:pPr>
      <w:r>
        <w:rPr>
          <w:rFonts w:eastAsia="Calibri"/>
          <w:color w:val="000000"/>
          <w:szCs w:val="28"/>
        </w:rPr>
        <w:tab/>
      </w:r>
      <w:r w:rsidR="000F081E">
        <w:rPr>
          <w:rFonts w:eastAsia="Calibri"/>
          <w:color w:val="000000"/>
          <w:szCs w:val="28"/>
        </w:rPr>
        <w:t>Consoante se destaca do despacho próximo passado, o qual dormita à fl. 29, Vossa Excelência instou o Promovente, com o propósito de apreciar sua hipossuficiência, alegada com a exordial, fosse colacionado aos autos o comprovante de imposto de renda.</w:t>
      </w:r>
    </w:p>
    <w:p w:rsidR="000F081E" w:rsidRDefault="000F081E" w:rsidP="00922AC2">
      <w:pPr>
        <w:tabs>
          <w:tab w:val="left" w:pos="2268"/>
        </w:tabs>
        <w:ind w:right="-1"/>
        <w:rPr>
          <w:rFonts w:eastAsia="Calibri"/>
          <w:color w:val="000000"/>
          <w:szCs w:val="28"/>
        </w:rPr>
      </w:pPr>
      <w:r>
        <w:rPr>
          <w:rFonts w:eastAsia="Calibri"/>
          <w:color w:val="000000"/>
          <w:szCs w:val="28"/>
        </w:rPr>
        <w:tab/>
        <w:t xml:space="preserve">O Autor, decorrência disso, </w:t>
      </w:r>
      <w:r w:rsidR="001B261A">
        <w:rPr>
          <w:rFonts w:eastAsia="Calibri"/>
          <w:color w:val="000000"/>
          <w:szCs w:val="28"/>
        </w:rPr>
        <w:t xml:space="preserve">pede-se a juntada do </w:t>
      </w:r>
      <w:r w:rsidRPr="000F081E">
        <w:rPr>
          <w:rFonts w:eastAsia="Calibri"/>
          <w:b/>
          <w:color w:val="000000"/>
          <w:szCs w:val="28"/>
        </w:rPr>
        <w:t>comprovante de isenção de Imposto de Renda</w:t>
      </w:r>
      <w:r>
        <w:rPr>
          <w:rFonts w:eastAsia="Calibri"/>
          <w:color w:val="000000"/>
          <w:szCs w:val="28"/>
        </w:rPr>
        <w:t xml:space="preserve">, o que faz por meio da respectiva </w:t>
      </w:r>
      <w:r>
        <w:rPr>
          <w:rFonts w:eastAsia="Calibri"/>
          <w:color w:val="000000"/>
          <w:szCs w:val="28"/>
        </w:rPr>
        <w:lastRenderedPageBreak/>
        <w:t>declaração de isento, devidamente registrada em Cartório de Notas e Títulos, à luz, sobremodo, do que preceitua a Lei Federal nº 7115/83. (</w:t>
      </w:r>
      <w:r w:rsidRPr="000F081E">
        <w:rPr>
          <w:rFonts w:eastAsia="Calibri"/>
          <w:b/>
          <w:color w:val="000000"/>
          <w:szCs w:val="28"/>
        </w:rPr>
        <w:t>doc. 01</w:t>
      </w:r>
      <w:r>
        <w:rPr>
          <w:rFonts w:eastAsia="Calibri"/>
          <w:color w:val="000000"/>
          <w:szCs w:val="28"/>
        </w:rPr>
        <w:t>)</w:t>
      </w:r>
    </w:p>
    <w:p w:rsidR="007E5CFF" w:rsidRDefault="007E5CFF" w:rsidP="00922AC2">
      <w:pPr>
        <w:tabs>
          <w:tab w:val="left" w:pos="2268"/>
        </w:tabs>
        <w:ind w:right="-1"/>
        <w:rPr>
          <w:rFonts w:eastAsia="Calibri"/>
          <w:color w:val="000000"/>
          <w:szCs w:val="28"/>
        </w:rPr>
      </w:pPr>
      <w:r>
        <w:rPr>
          <w:rFonts w:eastAsia="Calibri"/>
          <w:color w:val="000000"/>
          <w:szCs w:val="28"/>
        </w:rPr>
        <w:tab/>
        <w:t>Diante disso, pede-se</w:t>
      </w:r>
      <w:r w:rsidR="001B261A">
        <w:rPr>
          <w:rFonts w:eastAsia="Calibri"/>
          <w:color w:val="000000"/>
          <w:szCs w:val="28"/>
        </w:rPr>
        <w:t xml:space="preserve"> o acolhimento do pedido dos benefícios da gratuidade da Justiça, uma vez que atende aos requisitos dispostos no art. 98 e segs., do Código de Processo Civil de 2015</w:t>
      </w:r>
      <w:r w:rsidR="00EF049D">
        <w:rPr>
          <w:rFonts w:eastAsia="Calibri"/>
          <w:color w:val="000000"/>
          <w:szCs w:val="28"/>
        </w:rPr>
        <w:t xml:space="preserve">. </w:t>
      </w:r>
    </w:p>
    <w:p w:rsidR="00CA78A9" w:rsidRDefault="00CA78A9" w:rsidP="00922AC2">
      <w:pPr>
        <w:tabs>
          <w:tab w:val="left" w:pos="2268"/>
        </w:tabs>
        <w:spacing w:after="480"/>
        <w:ind w:right="-1"/>
        <w:rPr>
          <w:rFonts w:eastAsia="Calibri"/>
          <w:color w:val="000000"/>
          <w:szCs w:val="28"/>
        </w:rPr>
      </w:pPr>
      <w:r>
        <w:rPr>
          <w:rFonts w:eastAsia="Calibri"/>
          <w:color w:val="000000"/>
          <w:szCs w:val="28"/>
        </w:rPr>
        <w:tab/>
        <w:t>Respeitosamente, pede deferimento</w:t>
      </w:r>
    </w:p>
    <w:p w:rsidR="00CA78A9" w:rsidRDefault="00CA78A9" w:rsidP="00922AC2">
      <w:pPr>
        <w:tabs>
          <w:tab w:val="left" w:pos="2268"/>
        </w:tabs>
        <w:spacing w:after="480"/>
        <w:ind w:right="-1"/>
        <w:rPr>
          <w:rFonts w:eastAsia="Calibri"/>
          <w:color w:val="000000"/>
          <w:szCs w:val="28"/>
        </w:rPr>
      </w:pPr>
      <w:r>
        <w:rPr>
          <w:rFonts w:eastAsia="Calibri"/>
          <w:color w:val="000000"/>
          <w:szCs w:val="28"/>
        </w:rPr>
        <w:tab/>
        <w:t xml:space="preserve">Cidade (PP) 00 de </w:t>
      </w:r>
      <w:r w:rsidR="00FE7511">
        <w:rPr>
          <w:rFonts w:eastAsia="Calibri"/>
          <w:color w:val="000000"/>
          <w:szCs w:val="28"/>
        </w:rPr>
        <w:t>setembro</w:t>
      </w:r>
      <w:r>
        <w:rPr>
          <w:rFonts w:eastAsia="Calibri"/>
          <w:color w:val="000000"/>
          <w:szCs w:val="28"/>
        </w:rPr>
        <w:t xml:space="preserve"> de 0000.</w:t>
      </w:r>
    </w:p>
    <w:bookmarkEnd w:id="0"/>
    <w:p w:rsidR="00B255A2" w:rsidRDefault="00B255A2"/>
    <w:sectPr w:rsidR="00B255A2">
      <w:foot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08C9" w:rsidRDefault="008B08C9" w:rsidP="00BA4E40">
      <w:pPr>
        <w:spacing w:after="0" w:line="240" w:lineRule="auto"/>
      </w:pPr>
      <w:r>
        <w:separator/>
      </w:r>
    </w:p>
  </w:endnote>
  <w:endnote w:type="continuationSeparator" w:id="0">
    <w:p w:rsidR="008B08C9" w:rsidRDefault="008B08C9" w:rsidP="00BA4E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malcan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50161011"/>
      <w:docPartObj>
        <w:docPartGallery w:val="Page Numbers (Bottom of Page)"/>
        <w:docPartUnique/>
      </w:docPartObj>
    </w:sdtPr>
    <w:sdtEndPr>
      <w:rPr>
        <w:b/>
      </w:rPr>
    </w:sdtEndPr>
    <w:sdtContent>
      <w:sdt>
        <w:sdtPr>
          <w:id w:val="1728636285"/>
          <w:docPartObj>
            <w:docPartGallery w:val="Page Numbers (Top of Page)"/>
            <w:docPartUnique/>
          </w:docPartObj>
        </w:sdtPr>
        <w:sdtEndPr>
          <w:rPr>
            <w:b/>
          </w:rPr>
        </w:sdtEndPr>
        <w:sdtContent>
          <w:p w:rsidR="00BA4E40" w:rsidRPr="00BA4E40" w:rsidRDefault="00BA4E40">
            <w:pPr>
              <w:pStyle w:val="Rodap"/>
              <w:jc w:val="center"/>
              <w:rPr>
                <w:b/>
              </w:rPr>
            </w:pPr>
            <w:r w:rsidRPr="00BA4E40">
              <w:rPr>
                <w:b/>
              </w:rPr>
              <w:t xml:space="preserve">Página </w:t>
            </w:r>
            <w:r w:rsidRPr="00BA4E40">
              <w:rPr>
                <w:b/>
                <w:bCs/>
                <w:sz w:val="24"/>
                <w:szCs w:val="24"/>
              </w:rPr>
              <w:fldChar w:fldCharType="begin"/>
            </w:r>
            <w:r w:rsidRPr="00BA4E40">
              <w:rPr>
                <w:b/>
                <w:bCs/>
              </w:rPr>
              <w:instrText>PAGE</w:instrText>
            </w:r>
            <w:r w:rsidRPr="00BA4E40">
              <w:rPr>
                <w:b/>
                <w:bCs/>
                <w:sz w:val="24"/>
                <w:szCs w:val="24"/>
              </w:rPr>
              <w:fldChar w:fldCharType="separate"/>
            </w:r>
            <w:r w:rsidR="00073D56">
              <w:rPr>
                <w:b/>
                <w:bCs/>
                <w:noProof/>
              </w:rPr>
              <w:t>1</w:t>
            </w:r>
            <w:r w:rsidRPr="00BA4E40">
              <w:rPr>
                <w:b/>
                <w:bCs/>
                <w:sz w:val="24"/>
                <w:szCs w:val="24"/>
              </w:rPr>
              <w:fldChar w:fldCharType="end"/>
            </w:r>
            <w:r w:rsidRPr="00BA4E40">
              <w:rPr>
                <w:b/>
              </w:rPr>
              <w:t xml:space="preserve"> de </w:t>
            </w:r>
            <w:r w:rsidRPr="00BA4E40">
              <w:rPr>
                <w:b/>
                <w:bCs/>
                <w:sz w:val="24"/>
                <w:szCs w:val="24"/>
              </w:rPr>
              <w:fldChar w:fldCharType="begin"/>
            </w:r>
            <w:r w:rsidRPr="00BA4E40">
              <w:rPr>
                <w:b/>
                <w:bCs/>
              </w:rPr>
              <w:instrText>NUMPAGES</w:instrText>
            </w:r>
            <w:r w:rsidRPr="00BA4E40">
              <w:rPr>
                <w:b/>
                <w:bCs/>
                <w:sz w:val="24"/>
                <w:szCs w:val="24"/>
              </w:rPr>
              <w:fldChar w:fldCharType="separate"/>
            </w:r>
            <w:r w:rsidR="00073D56">
              <w:rPr>
                <w:b/>
                <w:bCs/>
                <w:noProof/>
              </w:rPr>
              <w:t>1</w:t>
            </w:r>
            <w:r w:rsidRPr="00BA4E40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A4E40" w:rsidRDefault="00BA4E4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08C9" w:rsidRDefault="008B08C9" w:rsidP="00BA4E40">
      <w:pPr>
        <w:spacing w:after="0" w:line="240" w:lineRule="auto"/>
      </w:pPr>
      <w:r>
        <w:separator/>
      </w:r>
    </w:p>
  </w:footnote>
  <w:footnote w:type="continuationSeparator" w:id="0">
    <w:p w:rsidR="008B08C9" w:rsidRDefault="008B08C9" w:rsidP="00BA4E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AC2"/>
    <w:rsid w:val="00044B77"/>
    <w:rsid w:val="0006486C"/>
    <w:rsid w:val="00073D56"/>
    <w:rsid w:val="000F081E"/>
    <w:rsid w:val="00120D44"/>
    <w:rsid w:val="0013185E"/>
    <w:rsid w:val="00175436"/>
    <w:rsid w:val="00176B48"/>
    <w:rsid w:val="00194F95"/>
    <w:rsid w:val="001A647C"/>
    <w:rsid w:val="001A74C5"/>
    <w:rsid w:val="001B261A"/>
    <w:rsid w:val="001B328D"/>
    <w:rsid w:val="00207AE4"/>
    <w:rsid w:val="002422FB"/>
    <w:rsid w:val="00242E8C"/>
    <w:rsid w:val="0026516C"/>
    <w:rsid w:val="002A4929"/>
    <w:rsid w:val="002D3DEC"/>
    <w:rsid w:val="003672A4"/>
    <w:rsid w:val="003A189F"/>
    <w:rsid w:val="003A6094"/>
    <w:rsid w:val="003C60D4"/>
    <w:rsid w:val="004562F7"/>
    <w:rsid w:val="004A2C9C"/>
    <w:rsid w:val="004C0817"/>
    <w:rsid w:val="0051126A"/>
    <w:rsid w:val="00536764"/>
    <w:rsid w:val="005401D8"/>
    <w:rsid w:val="005408C8"/>
    <w:rsid w:val="0056143E"/>
    <w:rsid w:val="00567568"/>
    <w:rsid w:val="005678D9"/>
    <w:rsid w:val="005A5B1E"/>
    <w:rsid w:val="005E302E"/>
    <w:rsid w:val="0067193B"/>
    <w:rsid w:val="006C398D"/>
    <w:rsid w:val="00736D98"/>
    <w:rsid w:val="00770F53"/>
    <w:rsid w:val="007732E8"/>
    <w:rsid w:val="007A7528"/>
    <w:rsid w:val="007B70BF"/>
    <w:rsid w:val="007C31C6"/>
    <w:rsid w:val="007E5CFF"/>
    <w:rsid w:val="00822F16"/>
    <w:rsid w:val="00835236"/>
    <w:rsid w:val="00842ECF"/>
    <w:rsid w:val="008916B6"/>
    <w:rsid w:val="008B08C9"/>
    <w:rsid w:val="008E60BE"/>
    <w:rsid w:val="00917117"/>
    <w:rsid w:val="00922AC2"/>
    <w:rsid w:val="00925B4F"/>
    <w:rsid w:val="009332FF"/>
    <w:rsid w:val="00952AB2"/>
    <w:rsid w:val="0095329D"/>
    <w:rsid w:val="009D32C1"/>
    <w:rsid w:val="009D6A3C"/>
    <w:rsid w:val="009F05BC"/>
    <w:rsid w:val="009F267A"/>
    <w:rsid w:val="00A07D48"/>
    <w:rsid w:val="00A96723"/>
    <w:rsid w:val="00B2267C"/>
    <w:rsid w:val="00B255A2"/>
    <w:rsid w:val="00B82DA6"/>
    <w:rsid w:val="00B86A7A"/>
    <w:rsid w:val="00BA4E40"/>
    <w:rsid w:val="00BF5641"/>
    <w:rsid w:val="00CA054D"/>
    <w:rsid w:val="00CA78A9"/>
    <w:rsid w:val="00D22AFD"/>
    <w:rsid w:val="00D6152B"/>
    <w:rsid w:val="00D61EC6"/>
    <w:rsid w:val="00D75559"/>
    <w:rsid w:val="00DB5F3D"/>
    <w:rsid w:val="00DE2B8D"/>
    <w:rsid w:val="00E10C6B"/>
    <w:rsid w:val="00E157B9"/>
    <w:rsid w:val="00E658C2"/>
    <w:rsid w:val="00E83144"/>
    <w:rsid w:val="00EC711A"/>
    <w:rsid w:val="00EF049D"/>
    <w:rsid w:val="00FD3016"/>
    <w:rsid w:val="00FE7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EDB49"/>
  <w15:chartTrackingRefBased/>
  <w15:docId w15:val="{B4C9D5E6-2A40-4C35-BB3D-ED37BAFA6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Narrow" w:eastAsiaTheme="minorHAnsi" w:hAnsi="Arial Narrow" w:cs="Times New Roman"/>
        <w:color w:val="000000"/>
        <w:sz w:val="28"/>
        <w:szCs w:val="32"/>
        <w:lang w:val="pt-BR" w:eastAsia="en-US" w:bidi="ar-SA"/>
      </w:rPr>
    </w:rPrDefault>
    <w:pPrDefault>
      <w:pPr>
        <w:spacing w:after="240" w:line="360" w:lineRule="auto"/>
        <w:jc w:val="both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uiPriority="39" w:qFormat="1"/>
    <w:lsdException w:name="footnote text" w:semiHidden="1" w:uiPriority="99" w:unhideWhenUsed="1"/>
    <w:lsdException w:name="header" w:semiHidden="1" w:unhideWhenUsed="1"/>
    <w:lsdException w:name="footer" w:semiHidden="1" w:uiPriority="99" w:unhideWhenUsed="1"/>
    <w:lsdException w:name="caption" w:semiHidden="1" w:uiPriority="35" w:unhideWhenUsed="1" w:qFormat="1"/>
    <w:lsdException w:name="footnote reference" w:semiHidden="1" w:uiPriority="99" w:unhideWhenUsed="1"/>
    <w:lsdException w:name="page number" w:semiHidden="1" w:unhideWhenUsed="1"/>
    <w:lsdException w:name="Title" w:qFormat="1"/>
    <w:lsdException w:name="Default Paragraph Font" w:semiHidden="1" w:uiPriority="1" w:unhideWhenUsed="1"/>
    <w:lsdException w:name="Body Text" w:semiHidden="1" w:unhideWhenUsed="1"/>
    <w:lsdException w:name="Subtitle" w:qFormat="1"/>
    <w:lsdException w:name="Body Text 3" w:semiHidden="1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Variable" w:semiHidden="1" w:unhideWhenUsed="1"/>
    <w:lsdException w:name="Normal Table" w:semiHidden="1" w:uiPriority="99" w:unhideWhenUsed="1"/>
    <w:lsdException w:name="No List" w:semiHidden="1" w:uiPriority="99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aliases w:val="Cópia de PDF"/>
    <w:qFormat/>
    <w:rsid w:val="004C0817"/>
    <w:rPr>
      <w:color w:val="000000" w:themeColor="text1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Jurisprudncia">
    <w:name w:val="Jurisprudência"/>
    <w:basedOn w:val="Normal"/>
    <w:link w:val="JurisprudnciaChar"/>
    <w:qFormat/>
    <w:rsid w:val="00E157B9"/>
    <w:pPr>
      <w:pBdr>
        <w:left w:val="single" w:sz="4" w:space="4" w:color="auto"/>
      </w:pBdr>
      <w:ind w:left="720"/>
    </w:pPr>
    <w:rPr>
      <w:rFonts w:ascii="Calibri" w:hAnsi="Calibri"/>
      <w:sz w:val="26"/>
    </w:rPr>
  </w:style>
  <w:style w:type="character" w:customStyle="1" w:styleId="JurisprudnciaChar">
    <w:name w:val="Jurisprudência Char"/>
    <w:basedOn w:val="Fontepargpadro"/>
    <w:link w:val="Jurisprudncia"/>
    <w:rsid w:val="00E157B9"/>
    <w:rPr>
      <w:rFonts w:ascii="Calibri" w:hAnsi="Calibri"/>
      <w:sz w:val="2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PargrafoNormal">
    <w:name w:val="Parágrafo Normal"/>
    <w:basedOn w:val="Normal"/>
    <w:rsid w:val="00BF5641"/>
    <w:pPr>
      <w:spacing w:after="60"/>
      <w:ind w:firstLine="1418"/>
    </w:pPr>
    <w:rPr>
      <w:rFonts w:ascii="Arial" w:hAnsi="Arial" w:cs="Arial"/>
      <w:sz w:val="24"/>
      <w:szCs w:val="24"/>
    </w:rPr>
  </w:style>
  <w:style w:type="paragraph" w:styleId="Cabealho">
    <w:name w:val="header"/>
    <w:basedOn w:val="Normal"/>
    <w:link w:val="CabealhoChar"/>
    <w:rsid w:val="00BF56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F5641"/>
    <w:rPr>
      <w:rFonts w:ascii="Amalcan" w:eastAsia="Times New Roman" w:hAnsi="Amalcan"/>
      <w:color w:val="0000FF"/>
      <w:sz w:val="26"/>
      <w:lang w:eastAsia="pt-BR"/>
    </w:rPr>
  </w:style>
  <w:style w:type="paragraph" w:styleId="Rodap">
    <w:name w:val="footer"/>
    <w:basedOn w:val="Normal"/>
    <w:link w:val="RodapChar"/>
    <w:uiPriority w:val="99"/>
    <w:rsid w:val="00BF5641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BF5641"/>
    <w:rPr>
      <w:rFonts w:ascii="Amalcan" w:eastAsia="Times New Roman" w:hAnsi="Amalcan"/>
      <w:color w:val="0000FF"/>
      <w:sz w:val="26"/>
      <w:lang w:eastAsia="pt-BR"/>
    </w:rPr>
  </w:style>
  <w:style w:type="character" w:styleId="Nmerodepgina">
    <w:name w:val="page number"/>
    <w:basedOn w:val="Fontepargpadro"/>
    <w:rsid w:val="00BF5641"/>
  </w:style>
  <w:style w:type="paragraph" w:styleId="Corpodetexto">
    <w:name w:val="Body Text"/>
    <w:basedOn w:val="Normal"/>
    <w:link w:val="CorpodetextoChar"/>
    <w:rsid w:val="00BF5641"/>
  </w:style>
  <w:style w:type="character" w:customStyle="1" w:styleId="CorpodetextoChar">
    <w:name w:val="Corpo de texto Char"/>
    <w:basedOn w:val="Fontepargpadro"/>
    <w:link w:val="Corpodetexto"/>
    <w:rsid w:val="00BF5641"/>
    <w:rPr>
      <w:rFonts w:ascii="Amalcan" w:eastAsia="Times New Roman" w:hAnsi="Amalcan"/>
      <w:color w:val="0000FF"/>
      <w:sz w:val="26"/>
      <w:lang w:eastAsia="pt-BR"/>
    </w:rPr>
  </w:style>
  <w:style w:type="paragraph" w:styleId="Corpodetexto3">
    <w:name w:val="Body Text 3"/>
    <w:basedOn w:val="Normal"/>
    <w:link w:val="Corpodetexto3Char"/>
    <w:rsid w:val="00BF5641"/>
  </w:style>
  <w:style w:type="character" w:customStyle="1" w:styleId="Corpodetexto3Char">
    <w:name w:val="Corpo de texto 3 Char"/>
    <w:basedOn w:val="Fontepargpadro"/>
    <w:link w:val="Corpodetexto3"/>
    <w:rsid w:val="00BF5641"/>
    <w:rPr>
      <w:rFonts w:ascii="Times New Roman" w:eastAsia="Times New Roman" w:hAnsi="Times New Roman"/>
      <w:lang w:eastAsia="pt-BR"/>
    </w:rPr>
  </w:style>
  <w:style w:type="table" w:styleId="Tabelacomgrade">
    <w:name w:val="Table Grid"/>
    <w:basedOn w:val="Tabelanormal"/>
    <w:rsid w:val="00BF5641"/>
    <w:rPr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uestilo">
    <w:name w:val="Meu estilo"/>
    <w:basedOn w:val="Normal"/>
    <w:autoRedefine/>
    <w:qFormat/>
    <w:rsid w:val="00DB5F3D"/>
  </w:style>
  <w:style w:type="paragraph" w:customStyle="1" w:styleId="Doutrina">
    <w:name w:val="Doutrina"/>
    <w:basedOn w:val="Normal"/>
    <w:link w:val="DoutrinaChar"/>
    <w:autoRedefine/>
    <w:qFormat/>
    <w:rsid w:val="00044B7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2F2F2"/>
      <w:spacing w:before="120"/>
      <w:ind w:left="708"/>
    </w:pPr>
    <w:rPr>
      <w:rFonts w:ascii="Cambria" w:hAnsi="Cambria"/>
      <w:sz w:val="26"/>
    </w:rPr>
  </w:style>
  <w:style w:type="character" w:customStyle="1" w:styleId="DoutrinaChar">
    <w:name w:val="Doutrina Char"/>
    <w:basedOn w:val="Fontepargpadro"/>
    <w:link w:val="Doutrina"/>
    <w:rsid w:val="00044B77"/>
    <w:rPr>
      <w:rFonts w:ascii="Cambria" w:eastAsia="Times New Roman" w:hAnsi="Cambria"/>
      <w:sz w:val="26"/>
      <w:szCs w:val="32"/>
      <w:shd w:val="clear" w:color="auto" w:fill="F2F2F2"/>
      <w:lang w:eastAsia="pt-B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Sumrio1">
    <w:name w:val="toc 1"/>
    <w:aliases w:val="Sumário Petições"/>
    <w:basedOn w:val="Normal"/>
    <w:next w:val="Normal"/>
    <w:autoRedefine/>
    <w:uiPriority w:val="39"/>
    <w:qFormat/>
    <w:rsid w:val="00044B77"/>
    <w:pPr>
      <w:spacing w:before="120"/>
      <w:ind w:left="708"/>
    </w:pPr>
    <w:rPr>
      <w:rFonts w:ascii="Times New Roman" w:hAnsi="Times New Roman"/>
      <w:b/>
      <w:sz w:val="36"/>
    </w:rPr>
  </w:style>
  <w:style w:type="character" w:styleId="Hyperlink">
    <w:name w:val="Hyperlink"/>
    <w:basedOn w:val="Fontepargpadro"/>
    <w:rsid w:val="00FE7511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E75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83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186</Words>
  <Characters>1009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4</vt:i4>
      </vt:variant>
    </vt:vector>
  </HeadingPairs>
  <TitlesOfParts>
    <vt:vector size="5" baseType="lpstr">
      <vt:lpstr/>
      <vt:lpstr>    Ação Revisional de Alimentos   </vt:lpstr>
      <vt:lpstr>    Proc. nº.  123456-22.2018.8.44.0001</vt:lpstr>
      <vt:lpstr>    Autor: Fulano das Quantas </vt:lpstr>
      <vt:lpstr>    Ré: Maria de Tal </vt:lpstr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Bezerra</dc:creator>
  <cp:keywords/>
  <dc:description/>
  <cp:lastModifiedBy>Alberto Bezerra</cp:lastModifiedBy>
  <cp:revision>4</cp:revision>
  <dcterms:created xsi:type="dcterms:W3CDTF">2018-09-17T01:22:00Z</dcterms:created>
  <dcterms:modified xsi:type="dcterms:W3CDTF">2018-09-17T02:15:00Z</dcterms:modified>
</cp:coreProperties>
</file>